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4A" w:rsidRPr="00D755D9" w:rsidRDefault="005537C9" w:rsidP="005537C9">
      <w:pPr>
        <w:tabs>
          <w:tab w:val="left" w:pos="1260"/>
          <w:tab w:val="left" w:pos="4860"/>
        </w:tabs>
        <w:autoSpaceDE w:val="0"/>
        <w:autoSpaceDN w:val="0"/>
        <w:adjustRightInd w:val="0"/>
        <w:jc w:val="center"/>
        <w:rPr>
          <w:rFonts w:asciiTheme="minorHAnsi" w:hAnsiTheme="minorHAnsi"/>
          <w:sz w:val="32"/>
          <w:bdr w:val="single" w:sz="4" w:space="0" w:color="auto"/>
        </w:rPr>
      </w:pPr>
      <w:bookmarkStart w:id="0" w:name="_GoBack"/>
      <w:bookmarkEnd w:id="0"/>
      <w:r w:rsidRPr="00D755D9">
        <w:rPr>
          <w:rFonts w:asciiTheme="minorHAnsi" w:hAnsiTheme="minorHAnsi"/>
          <w:noProof/>
        </w:rPr>
        <w:drawing>
          <wp:inline distT="0" distB="0" distL="0" distR="0">
            <wp:extent cx="1476375" cy="1295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6375" cy="1295400"/>
                    </a:xfrm>
                    <a:prstGeom prst="rect">
                      <a:avLst/>
                    </a:prstGeom>
                    <a:noFill/>
                    <a:ln w="9525">
                      <a:noFill/>
                      <a:miter lim="800000"/>
                      <a:headEnd/>
                      <a:tailEnd/>
                    </a:ln>
                  </pic:spPr>
                </pic:pic>
              </a:graphicData>
            </a:graphic>
          </wp:inline>
        </w:drawing>
      </w:r>
    </w:p>
    <w:p w:rsidR="005537C9" w:rsidRPr="00D755D9" w:rsidRDefault="005537C9" w:rsidP="005537C9">
      <w:pPr>
        <w:jc w:val="center"/>
        <w:rPr>
          <w:rFonts w:asciiTheme="minorHAnsi" w:hAnsiTheme="minorHAnsi"/>
          <w:color w:val="000000"/>
          <w:sz w:val="36"/>
          <w:szCs w:val="36"/>
          <w:u w:val="single"/>
        </w:rPr>
      </w:pPr>
    </w:p>
    <w:p w:rsidR="0004395A" w:rsidRPr="00D755D9" w:rsidRDefault="00193D6E" w:rsidP="005537C9">
      <w:pPr>
        <w:jc w:val="center"/>
        <w:rPr>
          <w:rFonts w:asciiTheme="minorHAnsi" w:hAnsiTheme="minorHAnsi"/>
          <w:i/>
          <w:color w:val="000000"/>
          <w:sz w:val="36"/>
          <w:szCs w:val="36"/>
        </w:rPr>
      </w:pPr>
      <w:r w:rsidRPr="00D755D9">
        <w:rPr>
          <w:rFonts w:asciiTheme="minorHAnsi" w:hAnsiTheme="minorHAnsi"/>
          <w:i/>
          <w:color w:val="000000"/>
          <w:sz w:val="36"/>
          <w:szCs w:val="36"/>
        </w:rPr>
        <w:t>Inclusive Fitness for Youth Initiative</w:t>
      </w:r>
    </w:p>
    <w:p w:rsidR="005537C9" w:rsidRPr="00D755D9" w:rsidRDefault="005537C9" w:rsidP="005537C9">
      <w:pPr>
        <w:jc w:val="center"/>
        <w:rPr>
          <w:rFonts w:asciiTheme="minorHAnsi" w:hAnsiTheme="minorHAnsi"/>
          <w:color w:val="000000"/>
          <w:sz w:val="36"/>
          <w:szCs w:val="36"/>
        </w:rPr>
      </w:pPr>
      <w:r w:rsidRPr="00D755D9">
        <w:rPr>
          <w:rFonts w:asciiTheme="minorHAnsi" w:hAnsiTheme="minorHAnsi"/>
          <w:color w:val="000000"/>
          <w:sz w:val="36"/>
          <w:szCs w:val="36"/>
        </w:rPr>
        <w:t>2014 Request for Letters of Interest</w:t>
      </w:r>
    </w:p>
    <w:p w:rsidR="00193D6E" w:rsidRPr="00D755D9" w:rsidRDefault="005537C9" w:rsidP="005537C9">
      <w:pPr>
        <w:jc w:val="center"/>
        <w:rPr>
          <w:rFonts w:asciiTheme="minorHAnsi" w:hAnsiTheme="minorHAnsi"/>
          <w:color w:val="000000"/>
          <w:sz w:val="36"/>
          <w:szCs w:val="36"/>
        </w:rPr>
      </w:pPr>
      <w:r w:rsidRPr="00D755D9">
        <w:rPr>
          <w:rFonts w:asciiTheme="minorHAnsi" w:hAnsiTheme="minorHAnsi"/>
          <w:color w:val="000000"/>
          <w:sz w:val="36"/>
          <w:szCs w:val="36"/>
        </w:rPr>
        <w:t xml:space="preserve"> </w:t>
      </w:r>
    </w:p>
    <w:p w:rsidR="0004395A" w:rsidRPr="00D755D9" w:rsidRDefault="0004395A" w:rsidP="0004395A">
      <w:pPr>
        <w:rPr>
          <w:rFonts w:asciiTheme="minorHAnsi" w:hAnsiTheme="minorHAnsi"/>
          <w:color w:val="000000"/>
          <w:sz w:val="28"/>
          <w:szCs w:val="28"/>
          <w:u w:val="single"/>
        </w:rPr>
      </w:pPr>
      <w:r w:rsidRPr="00D755D9">
        <w:rPr>
          <w:rFonts w:asciiTheme="minorHAnsi" w:hAnsiTheme="minorHAnsi"/>
          <w:color w:val="000000"/>
          <w:sz w:val="28"/>
          <w:szCs w:val="28"/>
          <w:u w:val="single"/>
        </w:rPr>
        <w:t>General Information</w:t>
      </w:r>
    </w:p>
    <w:p w:rsidR="0004395A" w:rsidRPr="00D755D9" w:rsidRDefault="0004395A" w:rsidP="0004395A">
      <w:pPr>
        <w:rPr>
          <w:rFonts w:asciiTheme="minorHAnsi" w:hAnsiTheme="minorHAnsi"/>
          <w:color w:val="000000"/>
          <w:sz w:val="28"/>
          <w:szCs w:val="28"/>
        </w:rPr>
      </w:pPr>
      <w:r w:rsidRPr="00D755D9">
        <w:rPr>
          <w:rFonts w:asciiTheme="minorHAnsi" w:hAnsiTheme="minorHAnsi"/>
          <w:color w:val="000000"/>
          <w:sz w:val="28"/>
          <w:szCs w:val="28"/>
        </w:rPr>
        <w:t xml:space="preserve">Partners for Youth with Disabilities seeks interested organizations to participate in the </w:t>
      </w:r>
      <w:r w:rsidRPr="00D755D9">
        <w:rPr>
          <w:rFonts w:asciiTheme="minorHAnsi" w:hAnsiTheme="minorHAnsi"/>
          <w:i/>
          <w:color w:val="000000"/>
          <w:sz w:val="28"/>
          <w:szCs w:val="28"/>
        </w:rPr>
        <w:t>Inclusive Fitness for Youth Initiative</w:t>
      </w:r>
      <w:r w:rsidRPr="00D755D9">
        <w:rPr>
          <w:rFonts w:asciiTheme="minorHAnsi" w:hAnsiTheme="minorHAnsi"/>
          <w:color w:val="000000"/>
          <w:sz w:val="28"/>
          <w:szCs w:val="28"/>
        </w:rPr>
        <w:t>, an exciting progra</w:t>
      </w:r>
      <w:r w:rsidR="005537C9" w:rsidRPr="00D755D9">
        <w:rPr>
          <w:rFonts w:asciiTheme="minorHAnsi" w:hAnsiTheme="minorHAnsi"/>
          <w:color w:val="000000"/>
          <w:sz w:val="28"/>
          <w:szCs w:val="28"/>
        </w:rPr>
        <w:t xml:space="preserve">m committed to </w:t>
      </w:r>
      <w:r w:rsidRPr="00D755D9">
        <w:rPr>
          <w:rFonts w:asciiTheme="minorHAnsi" w:hAnsiTheme="minorHAnsi"/>
          <w:color w:val="000000"/>
          <w:sz w:val="28"/>
          <w:szCs w:val="28"/>
        </w:rPr>
        <w:t xml:space="preserve">increasing Boston youth with disabilities’ access to fitness and recreation programs.  </w:t>
      </w:r>
      <w:r w:rsidR="00BF35AE">
        <w:rPr>
          <w:rFonts w:asciiTheme="minorHAnsi" w:hAnsiTheme="minorHAnsi"/>
          <w:color w:val="000000"/>
          <w:sz w:val="28"/>
          <w:szCs w:val="28"/>
        </w:rPr>
        <w:t>Funded by The Boston Foundation, this initiative</w:t>
      </w:r>
      <w:r w:rsidRPr="00D755D9">
        <w:rPr>
          <w:rFonts w:asciiTheme="minorHAnsi" w:hAnsiTheme="minorHAnsi"/>
          <w:color w:val="000000"/>
          <w:sz w:val="28"/>
          <w:szCs w:val="28"/>
        </w:rPr>
        <w:t xml:space="preserve"> holds the potential to create population-level change among Boston-based youth with disabilities with regard to social, physical, and emotional well-being.</w:t>
      </w:r>
    </w:p>
    <w:p w:rsidR="0004395A" w:rsidRPr="00D755D9" w:rsidRDefault="0004395A" w:rsidP="0004395A">
      <w:pPr>
        <w:rPr>
          <w:rFonts w:asciiTheme="minorHAnsi" w:hAnsiTheme="minorHAnsi"/>
          <w:color w:val="000000"/>
          <w:sz w:val="28"/>
          <w:szCs w:val="28"/>
        </w:rPr>
      </w:pPr>
    </w:p>
    <w:p w:rsidR="0004395A" w:rsidRPr="00D755D9" w:rsidRDefault="0004395A" w:rsidP="0004395A">
      <w:pPr>
        <w:rPr>
          <w:rFonts w:asciiTheme="minorHAnsi" w:hAnsiTheme="minorHAnsi"/>
          <w:color w:val="000000"/>
          <w:sz w:val="28"/>
          <w:szCs w:val="28"/>
        </w:rPr>
      </w:pPr>
      <w:r w:rsidRPr="00D755D9">
        <w:rPr>
          <w:rFonts w:asciiTheme="minorHAnsi" w:hAnsiTheme="minorHAnsi"/>
          <w:color w:val="000000"/>
          <w:sz w:val="28"/>
          <w:szCs w:val="28"/>
        </w:rPr>
        <w:t>If chosen, an organization will receive an inclusion assessment,</w:t>
      </w:r>
      <w:r w:rsidR="003B4C4F" w:rsidRPr="00D755D9">
        <w:rPr>
          <w:rFonts w:asciiTheme="minorHAnsi" w:hAnsiTheme="minorHAnsi"/>
          <w:color w:val="000000"/>
          <w:sz w:val="28"/>
          <w:szCs w:val="28"/>
        </w:rPr>
        <w:t xml:space="preserve"> </w:t>
      </w:r>
      <w:r w:rsidR="005537C9" w:rsidRPr="00D755D9">
        <w:rPr>
          <w:rFonts w:asciiTheme="minorHAnsi" w:hAnsiTheme="minorHAnsi"/>
          <w:color w:val="000000"/>
          <w:sz w:val="28"/>
          <w:szCs w:val="28"/>
        </w:rPr>
        <w:t>developm</w:t>
      </w:r>
      <w:r w:rsidR="00BF35AE">
        <w:rPr>
          <w:rFonts w:asciiTheme="minorHAnsi" w:hAnsiTheme="minorHAnsi"/>
          <w:color w:val="000000"/>
          <w:sz w:val="28"/>
          <w:szCs w:val="28"/>
        </w:rPr>
        <w:t xml:space="preserve">ent of a work plan, </w:t>
      </w:r>
      <w:r w:rsidR="005537C9" w:rsidRPr="00D755D9">
        <w:rPr>
          <w:rFonts w:asciiTheme="minorHAnsi" w:hAnsiTheme="minorHAnsi"/>
          <w:color w:val="000000"/>
          <w:sz w:val="28"/>
          <w:szCs w:val="28"/>
        </w:rPr>
        <w:t xml:space="preserve">customized </w:t>
      </w:r>
      <w:r w:rsidRPr="00D755D9">
        <w:rPr>
          <w:rFonts w:asciiTheme="minorHAnsi" w:hAnsiTheme="minorHAnsi"/>
          <w:color w:val="000000"/>
          <w:sz w:val="28"/>
          <w:szCs w:val="28"/>
        </w:rPr>
        <w:t>inclusion support a</w:t>
      </w:r>
      <w:r w:rsidR="0065566B" w:rsidRPr="00D755D9">
        <w:rPr>
          <w:rFonts w:asciiTheme="minorHAnsi" w:hAnsiTheme="minorHAnsi"/>
          <w:color w:val="000000"/>
          <w:sz w:val="28"/>
          <w:szCs w:val="28"/>
        </w:rPr>
        <w:t xml:space="preserve">nd training, and a sub-award between </w:t>
      </w:r>
      <w:r w:rsidRPr="00D755D9">
        <w:rPr>
          <w:rFonts w:asciiTheme="minorHAnsi" w:hAnsiTheme="minorHAnsi"/>
          <w:color w:val="000000"/>
          <w:sz w:val="28"/>
          <w:szCs w:val="28"/>
        </w:rPr>
        <w:t xml:space="preserve">$5,000-$10,000 to make physical improvements </w:t>
      </w:r>
      <w:r w:rsidR="005537C9" w:rsidRPr="00D755D9">
        <w:rPr>
          <w:rFonts w:asciiTheme="minorHAnsi" w:hAnsiTheme="minorHAnsi"/>
          <w:color w:val="000000"/>
          <w:sz w:val="28"/>
          <w:szCs w:val="28"/>
        </w:rPr>
        <w:t>or purchase adaptive equipment to increase access for</w:t>
      </w:r>
      <w:r w:rsidRPr="00D755D9">
        <w:rPr>
          <w:rFonts w:asciiTheme="minorHAnsi" w:hAnsiTheme="minorHAnsi"/>
          <w:color w:val="000000"/>
          <w:sz w:val="28"/>
          <w:szCs w:val="28"/>
        </w:rPr>
        <w:t xml:space="preserve"> youth with disabilities. </w:t>
      </w:r>
    </w:p>
    <w:p w:rsidR="0004395A" w:rsidRPr="00D755D9" w:rsidRDefault="0004395A" w:rsidP="0004395A">
      <w:pPr>
        <w:rPr>
          <w:rFonts w:asciiTheme="minorHAnsi" w:hAnsiTheme="minorHAnsi"/>
          <w:color w:val="000000"/>
          <w:sz w:val="28"/>
          <w:szCs w:val="28"/>
        </w:rPr>
      </w:pPr>
    </w:p>
    <w:p w:rsidR="0004395A" w:rsidRPr="00D755D9" w:rsidRDefault="0004395A" w:rsidP="0004395A">
      <w:pPr>
        <w:rPr>
          <w:rFonts w:asciiTheme="minorHAnsi" w:hAnsiTheme="minorHAnsi"/>
          <w:color w:val="000000"/>
          <w:sz w:val="28"/>
          <w:szCs w:val="28"/>
          <w:u w:val="single"/>
        </w:rPr>
      </w:pPr>
      <w:r w:rsidRPr="00D755D9">
        <w:rPr>
          <w:rFonts w:asciiTheme="minorHAnsi" w:hAnsiTheme="minorHAnsi"/>
          <w:color w:val="000000"/>
          <w:sz w:val="28"/>
          <w:szCs w:val="28"/>
          <w:u w:val="single"/>
        </w:rPr>
        <w:t>Need for Program</w:t>
      </w:r>
    </w:p>
    <w:p w:rsidR="0004395A" w:rsidRPr="00D755D9" w:rsidRDefault="0004395A" w:rsidP="0004395A">
      <w:pPr>
        <w:rPr>
          <w:rFonts w:asciiTheme="minorHAnsi" w:hAnsiTheme="minorHAnsi"/>
          <w:sz w:val="28"/>
          <w:szCs w:val="28"/>
        </w:rPr>
      </w:pPr>
      <w:r w:rsidRPr="00D755D9">
        <w:rPr>
          <w:rFonts w:asciiTheme="minorHAnsi" w:hAnsiTheme="minorHAnsi"/>
          <w:sz w:val="28"/>
          <w:szCs w:val="28"/>
        </w:rPr>
        <w:t xml:space="preserve">Compared to youth without disabilities, youth with disabilities have a higher prevalence of obesity, higher rates of obesity-related illnesses, and higher rates of physical inactivity. The most recent report of obesity prevalence by the Centers for Disease Control and Prevention (CDC) indicated a 59% higher rate of obesity in people with disabilities as compared to those without disabilities. This same analysis also found an 88% higher rate of physical inactivity in the disability population. Similarly, the third installment of the National Health and Nutrition Examination Survey (NHANES III) indicated that 30% of people with disabilities in the United States are obese, compared to 23% of people without disabilities. </w:t>
      </w:r>
    </w:p>
    <w:p w:rsidR="0004395A" w:rsidRPr="00D755D9" w:rsidRDefault="0004395A" w:rsidP="0004395A">
      <w:pPr>
        <w:rPr>
          <w:rFonts w:asciiTheme="minorHAnsi" w:hAnsiTheme="minorHAnsi"/>
          <w:sz w:val="28"/>
          <w:szCs w:val="28"/>
        </w:rPr>
      </w:pPr>
    </w:p>
    <w:p w:rsidR="0004395A" w:rsidRPr="00D755D9" w:rsidRDefault="0004395A" w:rsidP="0004395A">
      <w:pPr>
        <w:rPr>
          <w:rFonts w:asciiTheme="minorHAnsi" w:hAnsiTheme="minorHAnsi"/>
          <w:sz w:val="28"/>
          <w:szCs w:val="28"/>
        </w:rPr>
      </w:pPr>
      <w:r w:rsidRPr="00D755D9">
        <w:rPr>
          <w:rFonts w:asciiTheme="minorHAnsi" w:hAnsiTheme="minorHAnsi"/>
          <w:sz w:val="28"/>
          <w:szCs w:val="28"/>
        </w:rPr>
        <w:t>A cause for this difference in obesity and physical inactivity rates between people with and without disabilities has been attributed to differences in access to fitness and recreation activities. Although current legislation obligates states and schools to provide equal access, a recent report by the United States Government Accountability Office indicates that physical activity opportunities for youth with disabilities are scarce (GAO, 2010).  Furthermore, according to a study by Rimmer and Rowland in 2007, youth with disabilities participate less in school-based physical activity and after-school programs, and tend to participate more in sedentary activities.</w:t>
      </w:r>
    </w:p>
    <w:p w:rsidR="0004395A" w:rsidRPr="00D755D9" w:rsidRDefault="0004395A" w:rsidP="0004395A">
      <w:pPr>
        <w:rPr>
          <w:rFonts w:asciiTheme="minorHAnsi" w:hAnsiTheme="minorHAnsi"/>
          <w:sz w:val="28"/>
          <w:szCs w:val="28"/>
        </w:rPr>
      </w:pPr>
    </w:p>
    <w:p w:rsidR="0004395A" w:rsidRPr="00D755D9" w:rsidRDefault="0004395A" w:rsidP="0004395A">
      <w:pPr>
        <w:rPr>
          <w:rFonts w:asciiTheme="minorHAnsi" w:hAnsiTheme="minorHAnsi"/>
          <w:sz w:val="28"/>
          <w:szCs w:val="28"/>
        </w:rPr>
      </w:pPr>
      <w:r w:rsidRPr="00D755D9">
        <w:rPr>
          <w:rFonts w:asciiTheme="minorHAnsi" w:hAnsiTheme="minorHAnsi"/>
          <w:sz w:val="28"/>
          <w:szCs w:val="28"/>
        </w:rPr>
        <w:t xml:space="preserve">This situation is of particular concern in the Greater Boston Area where, according to US Census 2000 data, over 40,000 youth with disabilities between ages five and 20 reside. Moreover, of the youth serving recreation programs in the Greater Boston Area, according to the New England Index only twelve programs are inclusive of youth with physical disabilities, one of which is PYD. </w:t>
      </w:r>
    </w:p>
    <w:p w:rsidR="0004395A" w:rsidRPr="00D755D9" w:rsidRDefault="0004395A">
      <w:pPr>
        <w:rPr>
          <w:rFonts w:asciiTheme="minorHAnsi" w:hAnsiTheme="minorHAnsi"/>
          <w:sz w:val="28"/>
          <w:szCs w:val="28"/>
        </w:rPr>
      </w:pPr>
    </w:p>
    <w:p w:rsidR="00417A4A" w:rsidRPr="00D755D9" w:rsidRDefault="00417A4A">
      <w:pPr>
        <w:rPr>
          <w:rFonts w:asciiTheme="minorHAnsi" w:hAnsiTheme="minorHAnsi"/>
          <w:b/>
          <w:bCs/>
          <w:sz w:val="28"/>
          <w:szCs w:val="28"/>
        </w:rPr>
      </w:pPr>
      <w:r w:rsidRPr="00D755D9">
        <w:rPr>
          <w:rFonts w:asciiTheme="minorHAnsi" w:hAnsiTheme="minorHAnsi"/>
          <w:color w:val="000000"/>
          <w:sz w:val="28"/>
          <w:szCs w:val="28"/>
          <w:u w:val="single"/>
        </w:rPr>
        <w:t>About Partners for Youth with Disabilities, Inc. (www.pyd.org)</w:t>
      </w:r>
    </w:p>
    <w:p w:rsidR="0065566B" w:rsidRPr="00D755D9" w:rsidRDefault="0065566B" w:rsidP="0065566B">
      <w:pPr>
        <w:rPr>
          <w:rFonts w:asciiTheme="minorHAnsi" w:hAnsiTheme="minorHAnsi"/>
          <w:sz w:val="28"/>
          <w:szCs w:val="28"/>
        </w:rPr>
      </w:pPr>
      <w:r w:rsidRPr="00D755D9">
        <w:rPr>
          <w:rFonts w:asciiTheme="minorHAnsi" w:hAnsiTheme="minorHAnsi"/>
          <w:sz w:val="28"/>
          <w:szCs w:val="28"/>
        </w:rPr>
        <w:t xml:space="preserve">Partners for Youth with Disabilities, Inc. (PYD) is committed to empowering young people with disabilities to reach their full potential for personal development by providing high quality one-to-one and group mentoring programs where adult mentors act as positive role models and provide support, understanding and guidance for youth as they strive to reach their personal, educational and career goals. Since its founding in 1985, PYD has been a pioneer in the development and delivery of a unique mentoring service and has established innovative programs serving youth with physical, sensory, and learning disabilities, ages 6-24, primarily in the Greater Boston area. All PYD programs were developed with the understanding that youth with disabilities face many obstacles in their efforts to live independent productive lives. Consequently, all PYD programs are grounded in the philosophy of empowerment.  Programs are designed to provide opportunities for youth to gain control of their lives and to acquire the information, resources, and skills for lifelong growth and full participation in their communities. PYD’s programs include one-to-one and group mentoring services, in-school and out of school time programming, and indirect service through trainings and technical </w:t>
      </w:r>
      <w:r w:rsidRPr="00D755D9">
        <w:rPr>
          <w:rFonts w:asciiTheme="minorHAnsi" w:hAnsiTheme="minorHAnsi"/>
          <w:sz w:val="28"/>
          <w:szCs w:val="28"/>
        </w:rPr>
        <w:lastRenderedPageBreak/>
        <w:t xml:space="preserve">assistance around inclusion and mentoring.  Programs include </w:t>
      </w:r>
      <w:smartTag w:uri="urn:schemas-microsoft-com:office:smarttags" w:element="City">
        <w:r w:rsidRPr="00D755D9">
          <w:rPr>
            <w:rFonts w:asciiTheme="minorHAnsi" w:hAnsiTheme="minorHAnsi"/>
            <w:sz w:val="28"/>
            <w:szCs w:val="28"/>
          </w:rPr>
          <w:t>Mentor</w:t>
        </w:r>
      </w:smartTag>
      <w:r w:rsidRPr="00D755D9">
        <w:rPr>
          <w:rFonts w:asciiTheme="minorHAnsi" w:hAnsiTheme="minorHAnsi"/>
          <w:sz w:val="28"/>
          <w:szCs w:val="28"/>
        </w:rPr>
        <w:t xml:space="preserve"> Match, the Young Entrepreneurs Project, Making Healthy Connections, Access to Theatre, the Peer Leadership Training Program, and the </w:t>
      </w:r>
      <w:smartTag w:uri="urn:schemas-microsoft-com:office:smarttags" w:element="place">
        <w:smartTag w:uri="urn:schemas-microsoft-com:office:smarttags" w:element="PlaceName">
          <w:r w:rsidRPr="00D755D9">
            <w:rPr>
              <w:rFonts w:asciiTheme="minorHAnsi" w:hAnsiTheme="minorHAnsi"/>
              <w:sz w:val="28"/>
              <w:szCs w:val="28"/>
            </w:rPr>
            <w:t>National</w:t>
          </w:r>
        </w:smartTag>
        <w:r w:rsidRPr="00D755D9">
          <w:rPr>
            <w:rFonts w:asciiTheme="minorHAnsi" w:hAnsiTheme="minorHAnsi"/>
            <w:sz w:val="28"/>
            <w:szCs w:val="28"/>
          </w:rPr>
          <w:t xml:space="preserve"> </w:t>
        </w:r>
        <w:smartTag w:uri="urn:schemas-microsoft-com:office:smarttags" w:element="PlaceType">
          <w:r w:rsidRPr="00D755D9">
            <w:rPr>
              <w:rFonts w:asciiTheme="minorHAnsi" w:hAnsiTheme="minorHAnsi"/>
              <w:sz w:val="28"/>
              <w:szCs w:val="28"/>
            </w:rPr>
            <w:t>Center</w:t>
          </w:r>
        </w:smartTag>
      </w:smartTag>
      <w:r w:rsidRPr="00D755D9">
        <w:rPr>
          <w:rFonts w:asciiTheme="minorHAnsi" w:hAnsiTheme="minorHAnsi"/>
          <w:sz w:val="28"/>
          <w:szCs w:val="28"/>
        </w:rPr>
        <w:t xml:space="preserve"> for Mentoring Youth with Disabilities.</w:t>
      </w:r>
    </w:p>
    <w:p w:rsidR="0065566B" w:rsidRPr="00D755D9" w:rsidRDefault="0065566B" w:rsidP="0065566B">
      <w:pPr>
        <w:rPr>
          <w:rFonts w:asciiTheme="minorHAnsi" w:hAnsiTheme="minorHAnsi"/>
          <w:sz w:val="28"/>
          <w:szCs w:val="28"/>
        </w:rPr>
      </w:pPr>
    </w:p>
    <w:p w:rsidR="0065566B" w:rsidRPr="00D755D9" w:rsidRDefault="0065566B" w:rsidP="0065566B">
      <w:pPr>
        <w:rPr>
          <w:rFonts w:asciiTheme="minorHAnsi" w:hAnsiTheme="minorHAnsi"/>
          <w:sz w:val="28"/>
          <w:szCs w:val="28"/>
        </w:rPr>
      </w:pPr>
      <w:r w:rsidRPr="00D755D9">
        <w:rPr>
          <w:rFonts w:asciiTheme="minorHAnsi" w:hAnsiTheme="minorHAnsi"/>
          <w:sz w:val="28"/>
          <w:szCs w:val="28"/>
        </w:rPr>
        <w:t xml:space="preserve">PYD has been recognized locally, regionally and nationally for its work and leadership in the disabilities community.  </w:t>
      </w:r>
      <w:r w:rsidRPr="00D755D9">
        <w:rPr>
          <w:rFonts w:asciiTheme="minorHAnsi" w:hAnsiTheme="minorHAnsi"/>
          <w:sz w:val="28"/>
          <w:szCs w:val="28"/>
        </w:rPr>
        <w:br/>
      </w:r>
    </w:p>
    <w:p w:rsidR="0065566B" w:rsidRPr="00D755D9" w:rsidRDefault="0065566B" w:rsidP="0065566B">
      <w:pPr>
        <w:rPr>
          <w:rFonts w:asciiTheme="minorHAnsi" w:hAnsiTheme="minorHAnsi"/>
          <w:sz w:val="28"/>
          <w:szCs w:val="28"/>
        </w:rPr>
      </w:pPr>
      <w:r w:rsidRPr="00D755D9">
        <w:rPr>
          <w:rFonts w:asciiTheme="minorHAnsi" w:hAnsiTheme="minorHAnsi"/>
          <w:sz w:val="28"/>
          <w:szCs w:val="28"/>
        </w:rPr>
        <w:t>PYD’s National Center: The National Center aims to improve the capacity of youth serving organizations to more fully include youth with disabilities by training staff members on how to create a more inclusive and welcoming environment within their organization. Training topics have included the definition of disability, barriers faced by youth with disabilities and the disparities that result from such barriers, the definition of inclusion and inclusive etiquette and language. Advanced level trainings offer more specific tips for including and engaging youth with disabilities on a personal, programmatic and organizational level.</w:t>
      </w:r>
    </w:p>
    <w:p w:rsidR="0065566B" w:rsidRPr="00D755D9" w:rsidRDefault="0065566B" w:rsidP="0065566B">
      <w:pPr>
        <w:rPr>
          <w:rFonts w:asciiTheme="minorHAnsi" w:hAnsiTheme="minorHAnsi"/>
          <w:sz w:val="28"/>
          <w:szCs w:val="28"/>
        </w:rPr>
      </w:pPr>
    </w:p>
    <w:p w:rsidR="0065566B" w:rsidRPr="00D755D9" w:rsidRDefault="0065566B" w:rsidP="0065566B">
      <w:pPr>
        <w:rPr>
          <w:rFonts w:asciiTheme="minorHAnsi" w:hAnsiTheme="minorHAnsi"/>
          <w:sz w:val="28"/>
          <w:szCs w:val="28"/>
        </w:rPr>
      </w:pPr>
      <w:r w:rsidRPr="00D755D9">
        <w:rPr>
          <w:rFonts w:asciiTheme="minorHAnsi" w:hAnsiTheme="minorHAnsi"/>
          <w:sz w:val="28"/>
          <w:szCs w:val="28"/>
        </w:rPr>
        <w:t>Since being formed, the National Center has successfully trained many well-known organizations on both the development of mentoring programs and improvement of inclusion practices.  These organizations include Disabled Sports USA, Girl Scouts, Boys and Girls Club, Future Chefs, Massachusetts Mentoring Partnership, and many more.</w:t>
      </w:r>
    </w:p>
    <w:p w:rsidR="005537C9" w:rsidRPr="00D755D9" w:rsidRDefault="005537C9">
      <w:pPr>
        <w:rPr>
          <w:rFonts w:asciiTheme="minorHAnsi" w:hAnsiTheme="minorHAnsi"/>
          <w:sz w:val="28"/>
          <w:szCs w:val="28"/>
        </w:rPr>
      </w:pPr>
    </w:p>
    <w:p w:rsidR="00417A4A" w:rsidRPr="00D755D9" w:rsidRDefault="00417A4A" w:rsidP="005537C9">
      <w:pPr>
        <w:rPr>
          <w:rFonts w:asciiTheme="minorHAnsi" w:hAnsiTheme="minorHAnsi"/>
          <w:color w:val="000000"/>
          <w:sz w:val="28"/>
          <w:szCs w:val="28"/>
          <w:u w:val="single"/>
        </w:rPr>
      </w:pPr>
      <w:r w:rsidRPr="00D755D9">
        <w:rPr>
          <w:rFonts w:asciiTheme="minorHAnsi" w:hAnsiTheme="minorHAnsi"/>
          <w:color w:val="000000"/>
          <w:sz w:val="28"/>
          <w:szCs w:val="28"/>
          <w:u w:val="single"/>
        </w:rPr>
        <w:t>Grant Ranges</w:t>
      </w:r>
    </w:p>
    <w:p w:rsidR="00417A4A" w:rsidRPr="00D755D9" w:rsidRDefault="00D43013">
      <w:pPr>
        <w:numPr>
          <w:ilvl w:val="0"/>
          <w:numId w:val="5"/>
        </w:numPr>
        <w:rPr>
          <w:rFonts w:asciiTheme="minorHAnsi" w:hAnsiTheme="minorHAnsi"/>
          <w:sz w:val="28"/>
          <w:szCs w:val="28"/>
        </w:rPr>
      </w:pPr>
      <w:r>
        <w:rPr>
          <w:rFonts w:asciiTheme="minorHAnsi" w:hAnsiTheme="minorHAnsi"/>
          <w:sz w:val="28"/>
          <w:szCs w:val="28"/>
        </w:rPr>
        <w:t>PYD will select</w:t>
      </w:r>
      <w:r w:rsidR="0065566B" w:rsidRPr="00D755D9">
        <w:rPr>
          <w:rFonts w:asciiTheme="minorHAnsi" w:hAnsiTheme="minorHAnsi"/>
          <w:sz w:val="28"/>
          <w:szCs w:val="28"/>
        </w:rPr>
        <w:t xml:space="preserve"> 1-2 partner organizations</w:t>
      </w:r>
    </w:p>
    <w:p w:rsidR="00417A4A" w:rsidRPr="00D755D9" w:rsidRDefault="00417A4A" w:rsidP="00425011">
      <w:pPr>
        <w:numPr>
          <w:ilvl w:val="0"/>
          <w:numId w:val="5"/>
        </w:numPr>
        <w:rPr>
          <w:rFonts w:asciiTheme="minorHAnsi" w:hAnsiTheme="minorHAnsi"/>
          <w:sz w:val="28"/>
          <w:szCs w:val="28"/>
        </w:rPr>
      </w:pPr>
      <w:r w:rsidRPr="00D755D9">
        <w:rPr>
          <w:rFonts w:asciiTheme="minorHAnsi" w:hAnsiTheme="minorHAnsi"/>
          <w:sz w:val="28"/>
          <w:szCs w:val="28"/>
        </w:rPr>
        <w:t>Sub-award am</w:t>
      </w:r>
      <w:r w:rsidR="00425011" w:rsidRPr="00D755D9">
        <w:rPr>
          <w:rFonts w:asciiTheme="minorHAnsi" w:hAnsiTheme="minorHAnsi"/>
          <w:sz w:val="28"/>
          <w:szCs w:val="28"/>
        </w:rPr>
        <w:t>ounts will range from $5,000-$10</w:t>
      </w:r>
      <w:r w:rsidRPr="00D755D9">
        <w:rPr>
          <w:rFonts w:asciiTheme="minorHAnsi" w:hAnsiTheme="minorHAnsi"/>
          <w:sz w:val="28"/>
          <w:szCs w:val="28"/>
        </w:rPr>
        <w:t>,000</w:t>
      </w:r>
    </w:p>
    <w:p w:rsidR="00417A4A" w:rsidRPr="00D755D9" w:rsidRDefault="00417A4A">
      <w:pPr>
        <w:rPr>
          <w:rFonts w:asciiTheme="minorHAnsi" w:hAnsiTheme="minorHAnsi"/>
          <w:b/>
          <w:bCs/>
          <w:sz w:val="28"/>
          <w:szCs w:val="28"/>
          <w:u w:val="single"/>
        </w:rPr>
      </w:pPr>
    </w:p>
    <w:p w:rsidR="00417A4A" w:rsidRDefault="00417A4A">
      <w:pPr>
        <w:rPr>
          <w:rFonts w:asciiTheme="minorHAnsi" w:hAnsiTheme="minorHAnsi"/>
          <w:color w:val="000000"/>
          <w:sz w:val="28"/>
          <w:szCs w:val="28"/>
          <w:u w:val="single"/>
        </w:rPr>
      </w:pPr>
      <w:r w:rsidRPr="00D755D9">
        <w:rPr>
          <w:rFonts w:asciiTheme="minorHAnsi" w:hAnsiTheme="minorHAnsi"/>
          <w:color w:val="000000"/>
          <w:sz w:val="28"/>
          <w:szCs w:val="28"/>
          <w:u w:val="single"/>
        </w:rPr>
        <w:t>Eligibility Requirements</w:t>
      </w:r>
    </w:p>
    <w:p w:rsidR="00A205EF" w:rsidRPr="00A205EF" w:rsidRDefault="00892612" w:rsidP="00A205EF">
      <w:pPr>
        <w:rPr>
          <w:rFonts w:asciiTheme="minorHAnsi" w:hAnsiTheme="minorHAnsi"/>
          <w:color w:val="000000"/>
          <w:sz w:val="28"/>
          <w:szCs w:val="28"/>
        </w:rPr>
      </w:pPr>
      <w:r>
        <w:rPr>
          <w:rFonts w:asciiTheme="minorHAnsi" w:hAnsiTheme="minorHAnsi"/>
          <w:color w:val="000000"/>
          <w:sz w:val="28"/>
          <w:szCs w:val="28"/>
        </w:rPr>
        <w:t xml:space="preserve">To be eligible for the </w:t>
      </w:r>
      <w:r w:rsidRPr="00892612">
        <w:rPr>
          <w:rFonts w:asciiTheme="minorHAnsi" w:hAnsiTheme="minorHAnsi"/>
          <w:i/>
          <w:color w:val="000000"/>
          <w:sz w:val="28"/>
          <w:szCs w:val="28"/>
        </w:rPr>
        <w:t>Inclusive Fitness for Youth Initiative</w:t>
      </w:r>
      <w:r>
        <w:rPr>
          <w:rFonts w:asciiTheme="minorHAnsi" w:hAnsiTheme="minorHAnsi"/>
          <w:color w:val="000000"/>
          <w:sz w:val="28"/>
          <w:szCs w:val="28"/>
        </w:rPr>
        <w:t>, a potential partner must:</w:t>
      </w:r>
    </w:p>
    <w:p w:rsidR="00892612" w:rsidRDefault="00892612" w:rsidP="00892612">
      <w:pPr>
        <w:pStyle w:val="ListParagraph"/>
        <w:numPr>
          <w:ilvl w:val="0"/>
          <w:numId w:val="22"/>
        </w:numPr>
        <w:rPr>
          <w:rFonts w:asciiTheme="minorHAnsi" w:hAnsiTheme="minorHAnsi"/>
          <w:sz w:val="28"/>
          <w:szCs w:val="28"/>
        </w:rPr>
      </w:pPr>
      <w:r w:rsidRPr="00892612">
        <w:rPr>
          <w:rFonts w:asciiTheme="minorHAnsi" w:hAnsiTheme="minorHAnsi"/>
          <w:sz w:val="28"/>
          <w:szCs w:val="28"/>
        </w:rPr>
        <w:t xml:space="preserve">Be a 501(c)(3) public charity or operate under the fiscal sponsorship of a tax-exempt nonprofit </w:t>
      </w:r>
    </w:p>
    <w:p w:rsidR="00A205EF" w:rsidRDefault="00892612" w:rsidP="00A205EF">
      <w:pPr>
        <w:pStyle w:val="ListParagraph"/>
        <w:numPr>
          <w:ilvl w:val="0"/>
          <w:numId w:val="22"/>
        </w:numPr>
        <w:rPr>
          <w:rFonts w:asciiTheme="minorHAnsi" w:hAnsiTheme="minorHAnsi"/>
          <w:sz w:val="28"/>
          <w:szCs w:val="28"/>
        </w:rPr>
      </w:pPr>
      <w:r>
        <w:rPr>
          <w:rFonts w:asciiTheme="minorHAnsi" w:hAnsiTheme="minorHAnsi"/>
          <w:sz w:val="28"/>
          <w:szCs w:val="28"/>
        </w:rPr>
        <w:t>Provide</w:t>
      </w:r>
      <w:r w:rsidR="00425011" w:rsidRPr="00892612">
        <w:rPr>
          <w:rFonts w:asciiTheme="minorHAnsi" w:hAnsiTheme="minorHAnsi"/>
          <w:sz w:val="28"/>
          <w:szCs w:val="28"/>
        </w:rPr>
        <w:t xml:space="preserve"> recreation and/or physical education programs/services within Boston</w:t>
      </w:r>
      <w:r w:rsidR="00A205EF">
        <w:rPr>
          <w:rFonts w:asciiTheme="minorHAnsi" w:hAnsiTheme="minorHAnsi"/>
          <w:sz w:val="28"/>
          <w:szCs w:val="28"/>
        </w:rPr>
        <w:t xml:space="preserve"> or the Greater Boston area</w:t>
      </w:r>
      <w:r w:rsidR="00425011" w:rsidRPr="00892612">
        <w:rPr>
          <w:rFonts w:asciiTheme="minorHAnsi" w:hAnsiTheme="minorHAnsi"/>
          <w:sz w:val="28"/>
          <w:szCs w:val="28"/>
        </w:rPr>
        <w:t>.</w:t>
      </w:r>
      <w:r w:rsidR="00A205EF">
        <w:rPr>
          <w:rFonts w:asciiTheme="minorHAnsi" w:hAnsiTheme="minorHAnsi"/>
          <w:sz w:val="28"/>
          <w:szCs w:val="28"/>
        </w:rPr>
        <w:t xml:space="preserve">  For a list of eligible cities and towns, please see The Boston Foundation’s geographic service </w:t>
      </w:r>
      <w:r w:rsidR="00A205EF">
        <w:rPr>
          <w:rFonts w:asciiTheme="minorHAnsi" w:hAnsiTheme="minorHAnsi"/>
          <w:sz w:val="28"/>
          <w:szCs w:val="28"/>
        </w:rPr>
        <w:lastRenderedPageBreak/>
        <w:t xml:space="preserve">area at </w:t>
      </w:r>
      <w:hyperlink r:id="rId9" w:history="1">
        <w:r w:rsidR="00A205EF" w:rsidRPr="00094DA6">
          <w:rPr>
            <w:rStyle w:val="Hyperlink"/>
            <w:rFonts w:asciiTheme="minorHAnsi" w:hAnsiTheme="minorHAnsi"/>
            <w:sz w:val="28"/>
            <w:szCs w:val="28"/>
          </w:rPr>
          <w:t>http://www.tbf.org/investing-in-non-profits/competitive-grant-making/geographic-area-served</w:t>
        </w:r>
      </w:hyperlink>
    </w:p>
    <w:p w:rsidR="00A205EF" w:rsidRPr="00A205EF" w:rsidRDefault="00A205EF" w:rsidP="00A205EF">
      <w:pPr>
        <w:rPr>
          <w:rFonts w:asciiTheme="minorHAnsi" w:hAnsiTheme="minorHAnsi"/>
          <w:sz w:val="28"/>
          <w:szCs w:val="28"/>
        </w:rPr>
      </w:pPr>
    </w:p>
    <w:p w:rsidR="00425011" w:rsidRPr="00D755D9" w:rsidRDefault="00892612" w:rsidP="00425011">
      <w:pPr>
        <w:numPr>
          <w:ilvl w:val="0"/>
          <w:numId w:val="13"/>
        </w:numPr>
        <w:rPr>
          <w:rFonts w:asciiTheme="minorHAnsi" w:hAnsiTheme="minorHAnsi"/>
          <w:sz w:val="28"/>
          <w:szCs w:val="28"/>
        </w:rPr>
      </w:pPr>
      <w:r>
        <w:rPr>
          <w:rFonts w:asciiTheme="minorHAnsi" w:hAnsiTheme="minorHAnsi"/>
          <w:sz w:val="28"/>
          <w:szCs w:val="28"/>
        </w:rPr>
        <w:t>Serve</w:t>
      </w:r>
      <w:r w:rsidR="00425011" w:rsidRPr="00D755D9">
        <w:rPr>
          <w:rFonts w:asciiTheme="minorHAnsi" w:hAnsiTheme="minorHAnsi"/>
          <w:sz w:val="28"/>
          <w:szCs w:val="28"/>
        </w:rPr>
        <w:t xml:space="preserve"> youth </w:t>
      </w:r>
      <w:r w:rsidR="0065566B" w:rsidRPr="00D755D9">
        <w:rPr>
          <w:rFonts w:asciiTheme="minorHAnsi" w:hAnsiTheme="minorHAnsi"/>
          <w:sz w:val="28"/>
          <w:szCs w:val="28"/>
        </w:rPr>
        <w:t>between the ages of 5-</w:t>
      </w:r>
      <w:r w:rsidR="00425011" w:rsidRPr="00D755D9">
        <w:rPr>
          <w:rFonts w:asciiTheme="minorHAnsi" w:hAnsiTheme="minorHAnsi"/>
          <w:sz w:val="28"/>
          <w:szCs w:val="28"/>
        </w:rPr>
        <w:t>24.</w:t>
      </w:r>
    </w:p>
    <w:p w:rsidR="00425011" w:rsidRPr="00D755D9" w:rsidRDefault="00892612" w:rsidP="00425011">
      <w:pPr>
        <w:numPr>
          <w:ilvl w:val="0"/>
          <w:numId w:val="13"/>
        </w:numPr>
        <w:rPr>
          <w:rFonts w:asciiTheme="minorHAnsi" w:hAnsiTheme="minorHAnsi"/>
          <w:sz w:val="28"/>
          <w:szCs w:val="28"/>
        </w:rPr>
      </w:pPr>
      <w:r>
        <w:rPr>
          <w:rFonts w:asciiTheme="minorHAnsi" w:hAnsiTheme="minorHAnsi"/>
          <w:sz w:val="28"/>
          <w:szCs w:val="28"/>
        </w:rPr>
        <w:t>Have</w:t>
      </w:r>
      <w:r w:rsidR="00425011" w:rsidRPr="00D755D9">
        <w:rPr>
          <w:rFonts w:asciiTheme="minorHAnsi" w:hAnsiTheme="minorHAnsi"/>
          <w:sz w:val="28"/>
          <w:szCs w:val="28"/>
        </w:rPr>
        <w:t xml:space="preserve"> a commitment to increasing access and meaningful participation for youth with disabilities.</w:t>
      </w:r>
    </w:p>
    <w:p w:rsidR="00425011" w:rsidRPr="00D755D9" w:rsidRDefault="00425011" w:rsidP="00425011">
      <w:pPr>
        <w:numPr>
          <w:ilvl w:val="0"/>
          <w:numId w:val="13"/>
        </w:numPr>
        <w:rPr>
          <w:rFonts w:asciiTheme="minorHAnsi" w:hAnsiTheme="minorHAnsi"/>
          <w:sz w:val="28"/>
          <w:szCs w:val="28"/>
        </w:rPr>
      </w:pPr>
      <w:r w:rsidRPr="00D755D9">
        <w:rPr>
          <w:rFonts w:asciiTheme="minorHAnsi" w:hAnsiTheme="minorHAnsi"/>
          <w:sz w:val="28"/>
          <w:szCs w:val="28"/>
        </w:rPr>
        <w:t xml:space="preserve">Be willing to partner with Partners for Youth with Disabilities through 2014 to meet partner organization’s inclusion goals.  </w:t>
      </w:r>
    </w:p>
    <w:p w:rsidR="00417A4A" w:rsidRPr="00D755D9" w:rsidRDefault="00417A4A">
      <w:pPr>
        <w:rPr>
          <w:rFonts w:asciiTheme="minorHAnsi" w:hAnsiTheme="minorHAnsi"/>
          <w:sz w:val="28"/>
          <w:szCs w:val="28"/>
        </w:rPr>
      </w:pPr>
    </w:p>
    <w:p w:rsidR="00417A4A" w:rsidRPr="00D755D9" w:rsidRDefault="00417A4A">
      <w:pPr>
        <w:rPr>
          <w:rFonts w:asciiTheme="minorHAnsi" w:hAnsiTheme="minorHAnsi"/>
          <w:color w:val="000000"/>
          <w:sz w:val="28"/>
          <w:szCs w:val="28"/>
          <w:u w:val="single"/>
        </w:rPr>
      </w:pPr>
      <w:r w:rsidRPr="00D755D9">
        <w:rPr>
          <w:rFonts w:asciiTheme="minorHAnsi" w:hAnsiTheme="minorHAnsi"/>
          <w:color w:val="000000"/>
          <w:sz w:val="28"/>
          <w:szCs w:val="28"/>
          <w:u w:val="single"/>
        </w:rPr>
        <w:t>Appropriate Use of Funds</w:t>
      </w:r>
    </w:p>
    <w:p w:rsidR="00417A4A" w:rsidRPr="00D755D9" w:rsidRDefault="00417A4A">
      <w:pPr>
        <w:rPr>
          <w:rFonts w:asciiTheme="minorHAnsi" w:hAnsiTheme="minorHAnsi"/>
          <w:sz w:val="28"/>
          <w:szCs w:val="28"/>
        </w:rPr>
      </w:pPr>
      <w:r w:rsidRPr="00D755D9">
        <w:rPr>
          <w:rFonts w:asciiTheme="minorHAnsi" w:hAnsiTheme="minorHAnsi"/>
          <w:sz w:val="28"/>
          <w:szCs w:val="28"/>
        </w:rPr>
        <w:t xml:space="preserve">Sub-award funds issued under the </w:t>
      </w:r>
      <w:r w:rsidR="00425011" w:rsidRPr="00D755D9">
        <w:rPr>
          <w:rFonts w:asciiTheme="minorHAnsi" w:hAnsiTheme="minorHAnsi"/>
          <w:sz w:val="28"/>
          <w:szCs w:val="28"/>
        </w:rPr>
        <w:t xml:space="preserve">Inclusive Fitness for Youth </w:t>
      </w:r>
      <w:r w:rsidRPr="00D755D9">
        <w:rPr>
          <w:rFonts w:asciiTheme="minorHAnsi" w:hAnsiTheme="minorHAnsi"/>
          <w:sz w:val="28"/>
          <w:szCs w:val="28"/>
        </w:rPr>
        <w:t>may be used for the following purposes:</w:t>
      </w:r>
    </w:p>
    <w:p w:rsidR="00417A4A" w:rsidRPr="00D755D9" w:rsidRDefault="00BF35AE" w:rsidP="00425011">
      <w:pPr>
        <w:pStyle w:val="ListParagraph"/>
        <w:numPr>
          <w:ilvl w:val="0"/>
          <w:numId w:val="20"/>
        </w:numPr>
        <w:rPr>
          <w:rFonts w:asciiTheme="minorHAnsi" w:hAnsiTheme="minorHAnsi"/>
          <w:sz w:val="28"/>
          <w:szCs w:val="28"/>
        </w:rPr>
      </w:pPr>
      <w:r>
        <w:rPr>
          <w:rFonts w:asciiTheme="minorHAnsi" w:hAnsiTheme="minorHAnsi"/>
          <w:sz w:val="28"/>
          <w:szCs w:val="28"/>
        </w:rPr>
        <w:t xml:space="preserve">Physical improvements </w:t>
      </w:r>
      <w:r w:rsidR="00425011" w:rsidRPr="00D755D9">
        <w:rPr>
          <w:rFonts w:asciiTheme="minorHAnsi" w:hAnsiTheme="minorHAnsi"/>
          <w:sz w:val="28"/>
          <w:szCs w:val="28"/>
        </w:rPr>
        <w:t>to increase accessibility</w:t>
      </w:r>
    </w:p>
    <w:p w:rsidR="00425011" w:rsidRPr="00D755D9" w:rsidRDefault="00425011" w:rsidP="00425011">
      <w:pPr>
        <w:pStyle w:val="ListParagraph"/>
        <w:numPr>
          <w:ilvl w:val="0"/>
          <w:numId w:val="20"/>
        </w:numPr>
        <w:rPr>
          <w:rFonts w:asciiTheme="minorHAnsi" w:hAnsiTheme="minorHAnsi"/>
          <w:sz w:val="28"/>
          <w:szCs w:val="28"/>
        </w:rPr>
      </w:pPr>
      <w:r w:rsidRPr="00D755D9">
        <w:rPr>
          <w:rFonts w:asciiTheme="minorHAnsi" w:hAnsiTheme="minorHAnsi"/>
          <w:sz w:val="28"/>
          <w:szCs w:val="28"/>
        </w:rPr>
        <w:t>Adaptive equipment to increase participation for youth with disabilities</w:t>
      </w:r>
    </w:p>
    <w:p w:rsidR="00417A4A" w:rsidRPr="00D755D9" w:rsidRDefault="00417A4A">
      <w:pPr>
        <w:rPr>
          <w:rFonts w:asciiTheme="minorHAnsi" w:hAnsiTheme="minorHAnsi"/>
          <w:sz w:val="28"/>
          <w:szCs w:val="28"/>
        </w:rPr>
      </w:pPr>
    </w:p>
    <w:p w:rsidR="00417A4A" w:rsidRPr="00D755D9" w:rsidRDefault="00417A4A" w:rsidP="0065566B">
      <w:pPr>
        <w:rPr>
          <w:rFonts w:asciiTheme="minorHAnsi" w:hAnsiTheme="minorHAnsi"/>
          <w:color w:val="000000"/>
          <w:sz w:val="28"/>
          <w:szCs w:val="28"/>
          <w:u w:val="single"/>
        </w:rPr>
      </w:pPr>
      <w:r w:rsidRPr="00D755D9">
        <w:rPr>
          <w:rFonts w:asciiTheme="minorHAnsi" w:hAnsiTheme="minorHAnsi"/>
          <w:color w:val="000000"/>
          <w:sz w:val="28"/>
          <w:szCs w:val="28"/>
          <w:u w:val="single"/>
        </w:rPr>
        <w:t>Requirements of Sub-Awardees</w:t>
      </w:r>
    </w:p>
    <w:p w:rsidR="00417A4A" w:rsidRPr="00D755D9" w:rsidRDefault="00417A4A">
      <w:pPr>
        <w:rPr>
          <w:rFonts w:asciiTheme="minorHAnsi" w:hAnsiTheme="minorHAnsi"/>
          <w:sz w:val="28"/>
          <w:szCs w:val="28"/>
        </w:rPr>
      </w:pPr>
      <w:r w:rsidRPr="00D755D9">
        <w:rPr>
          <w:rFonts w:asciiTheme="minorHAnsi" w:hAnsiTheme="minorHAnsi"/>
          <w:sz w:val="28"/>
          <w:szCs w:val="28"/>
        </w:rPr>
        <w:t xml:space="preserve">All sub-awardees will be required to do the following: </w:t>
      </w:r>
    </w:p>
    <w:p w:rsidR="0065566B" w:rsidRPr="00D755D9" w:rsidRDefault="00417A4A" w:rsidP="0065566B">
      <w:pPr>
        <w:numPr>
          <w:ilvl w:val="0"/>
          <w:numId w:val="1"/>
        </w:numPr>
        <w:rPr>
          <w:rFonts w:asciiTheme="minorHAnsi" w:hAnsiTheme="minorHAnsi"/>
          <w:sz w:val="28"/>
          <w:szCs w:val="28"/>
        </w:rPr>
      </w:pPr>
      <w:r w:rsidRPr="00D755D9">
        <w:rPr>
          <w:rFonts w:asciiTheme="minorHAnsi" w:hAnsiTheme="minorHAnsi"/>
          <w:sz w:val="28"/>
          <w:szCs w:val="28"/>
        </w:rPr>
        <w:t>Provide a</w:t>
      </w:r>
      <w:r w:rsidR="0065566B" w:rsidRPr="00D755D9">
        <w:rPr>
          <w:rFonts w:asciiTheme="minorHAnsi" w:hAnsiTheme="minorHAnsi"/>
          <w:sz w:val="28"/>
          <w:szCs w:val="28"/>
        </w:rPr>
        <w:t>n</w:t>
      </w:r>
      <w:r w:rsidRPr="00D755D9">
        <w:rPr>
          <w:rFonts w:asciiTheme="minorHAnsi" w:hAnsiTheme="minorHAnsi"/>
          <w:sz w:val="28"/>
          <w:szCs w:val="28"/>
        </w:rPr>
        <w:t xml:space="preserve"> </w:t>
      </w:r>
      <w:r w:rsidR="0065566B" w:rsidRPr="00D755D9">
        <w:rPr>
          <w:rFonts w:asciiTheme="minorHAnsi" w:hAnsiTheme="minorHAnsi"/>
          <w:sz w:val="28"/>
          <w:szCs w:val="28"/>
        </w:rPr>
        <w:t xml:space="preserve">organization representative who will serve as the primary </w:t>
      </w:r>
      <w:r w:rsidRPr="00D755D9">
        <w:rPr>
          <w:rFonts w:asciiTheme="minorHAnsi" w:hAnsiTheme="minorHAnsi"/>
          <w:sz w:val="28"/>
          <w:szCs w:val="28"/>
        </w:rPr>
        <w:t xml:space="preserve">contact person </w:t>
      </w:r>
      <w:r w:rsidR="0065566B" w:rsidRPr="00D755D9">
        <w:rPr>
          <w:rFonts w:asciiTheme="minorHAnsi" w:hAnsiTheme="minorHAnsi"/>
          <w:sz w:val="28"/>
          <w:szCs w:val="28"/>
        </w:rPr>
        <w:t xml:space="preserve">for </w:t>
      </w:r>
      <w:r w:rsidRPr="00D755D9">
        <w:rPr>
          <w:rFonts w:asciiTheme="minorHAnsi" w:hAnsiTheme="minorHAnsi"/>
          <w:sz w:val="28"/>
          <w:szCs w:val="28"/>
        </w:rPr>
        <w:t>PYD and its pa</w:t>
      </w:r>
      <w:r w:rsidR="0065566B" w:rsidRPr="00D755D9">
        <w:rPr>
          <w:rFonts w:asciiTheme="minorHAnsi" w:hAnsiTheme="minorHAnsi"/>
          <w:sz w:val="28"/>
          <w:szCs w:val="28"/>
        </w:rPr>
        <w:t>rtners</w:t>
      </w:r>
      <w:r w:rsidRPr="00D755D9">
        <w:rPr>
          <w:rFonts w:asciiTheme="minorHAnsi" w:hAnsiTheme="minorHAnsi"/>
          <w:sz w:val="28"/>
          <w:szCs w:val="28"/>
        </w:rPr>
        <w:t>.</w:t>
      </w:r>
    </w:p>
    <w:p w:rsidR="0065566B" w:rsidRPr="00D755D9" w:rsidRDefault="0065566B" w:rsidP="0065566B">
      <w:pPr>
        <w:numPr>
          <w:ilvl w:val="0"/>
          <w:numId w:val="1"/>
        </w:numPr>
        <w:rPr>
          <w:rFonts w:asciiTheme="minorHAnsi" w:hAnsiTheme="minorHAnsi"/>
          <w:sz w:val="28"/>
          <w:szCs w:val="28"/>
        </w:rPr>
      </w:pPr>
      <w:r w:rsidRPr="00D755D9">
        <w:rPr>
          <w:rFonts w:asciiTheme="minorHAnsi" w:hAnsiTheme="minorHAnsi"/>
          <w:sz w:val="28"/>
          <w:szCs w:val="28"/>
        </w:rPr>
        <w:t xml:space="preserve">Work with PYD staff to organize time to conduct assessment, develop work plan, and conduct trainings and workshops.  </w:t>
      </w:r>
    </w:p>
    <w:p w:rsidR="00417A4A" w:rsidRPr="00D755D9" w:rsidRDefault="00417A4A">
      <w:pPr>
        <w:numPr>
          <w:ilvl w:val="0"/>
          <w:numId w:val="10"/>
        </w:numPr>
        <w:rPr>
          <w:rFonts w:asciiTheme="minorHAnsi" w:hAnsiTheme="minorHAnsi"/>
          <w:sz w:val="28"/>
          <w:szCs w:val="28"/>
        </w:rPr>
      </w:pPr>
      <w:r w:rsidRPr="00D755D9">
        <w:rPr>
          <w:rFonts w:asciiTheme="minorHAnsi" w:hAnsiTheme="minorHAnsi"/>
          <w:sz w:val="28"/>
          <w:szCs w:val="28"/>
        </w:rPr>
        <w:t xml:space="preserve">Complete and submit a survey evaluating the quality of and suggesting ongoing improvements to the resources, training materials and technical assistance provided by PYD.  </w:t>
      </w:r>
    </w:p>
    <w:p w:rsidR="00417A4A" w:rsidRPr="00D755D9" w:rsidRDefault="00417A4A">
      <w:pPr>
        <w:ind w:left="360"/>
        <w:rPr>
          <w:rFonts w:asciiTheme="minorHAnsi" w:hAnsiTheme="minorHAnsi"/>
          <w:sz w:val="28"/>
          <w:szCs w:val="28"/>
        </w:rPr>
      </w:pPr>
    </w:p>
    <w:p w:rsidR="00417A4A" w:rsidRPr="00D755D9" w:rsidRDefault="00417A4A" w:rsidP="00D755D9">
      <w:pPr>
        <w:rPr>
          <w:rFonts w:asciiTheme="minorHAnsi" w:hAnsiTheme="minorHAnsi"/>
          <w:color w:val="000000"/>
          <w:sz w:val="28"/>
          <w:szCs w:val="28"/>
          <w:u w:val="single"/>
        </w:rPr>
      </w:pPr>
      <w:r w:rsidRPr="00D755D9">
        <w:rPr>
          <w:rFonts w:asciiTheme="minorHAnsi" w:hAnsiTheme="minorHAnsi"/>
          <w:color w:val="000000"/>
          <w:sz w:val="28"/>
          <w:szCs w:val="28"/>
          <w:u w:val="single"/>
        </w:rPr>
        <w:t>Application Instructions</w:t>
      </w:r>
    </w:p>
    <w:p w:rsidR="00417A4A" w:rsidRPr="00D755D9" w:rsidRDefault="000C024E">
      <w:pPr>
        <w:rPr>
          <w:rFonts w:asciiTheme="minorHAnsi" w:hAnsiTheme="minorHAnsi"/>
          <w:sz w:val="28"/>
          <w:szCs w:val="28"/>
        </w:rPr>
      </w:pPr>
      <w:r w:rsidRPr="00D755D9">
        <w:rPr>
          <w:rFonts w:asciiTheme="minorHAnsi" w:hAnsiTheme="minorHAnsi"/>
          <w:sz w:val="28"/>
          <w:szCs w:val="28"/>
        </w:rPr>
        <w:t>Submi</w:t>
      </w:r>
      <w:r w:rsidR="0065566B" w:rsidRPr="00D755D9">
        <w:rPr>
          <w:rFonts w:asciiTheme="minorHAnsi" w:hAnsiTheme="minorHAnsi"/>
          <w:sz w:val="28"/>
          <w:szCs w:val="28"/>
        </w:rPr>
        <w:t>t a Letter of Interest highlighting</w:t>
      </w:r>
      <w:r w:rsidRPr="00D755D9">
        <w:rPr>
          <w:rFonts w:asciiTheme="minorHAnsi" w:hAnsiTheme="minorHAnsi"/>
          <w:sz w:val="28"/>
          <w:szCs w:val="28"/>
        </w:rPr>
        <w:t xml:space="preserve"> information about the organization’</w:t>
      </w:r>
      <w:r w:rsidR="0065566B" w:rsidRPr="00D755D9">
        <w:rPr>
          <w:rFonts w:asciiTheme="minorHAnsi" w:hAnsiTheme="minorHAnsi"/>
          <w:sz w:val="28"/>
          <w:szCs w:val="28"/>
        </w:rPr>
        <w:t xml:space="preserve">s mission, </w:t>
      </w:r>
      <w:r w:rsidRPr="00D755D9">
        <w:rPr>
          <w:rFonts w:asciiTheme="minorHAnsi" w:hAnsiTheme="minorHAnsi"/>
          <w:sz w:val="28"/>
          <w:szCs w:val="28"/>
        </w:rPr>
        <w:t xml:space="preserve">service delivery for youth with disabilities, </w:t>
      </w:r>
      <w:r w:rsidR="0065566B" w:rsidRPr="00D755D9">
        <w:rPr>
          <w:rFonts w:asciiTheme="minorHAnsi" w:hAnsiTheme="minorHAnsi"/>
          <w:sz w:val="28"/>
          <w:szCs w:val="28"/>
        </w:rPr>
        <w:t xml:space="preserve">and </w:t>
      </w:r>
      <w:r w:rsidRPr="00D755D9">
        <w:rPr>
          <w:rFonts w:asciiTheme="minorHAnsi" w:hAnsiTheme="minorHAnsi"/>
          <w:sz w:val="28"/>
          <w:szCs w:val="28"/>
        </w:rPr>
        <w:t>barriers to inclusion.  Letters of Interest must be</w:t>
      </w:r>
      <w:r w:rsidR="00417A4A" w:rsidRPr="00D755D9">
        <w:rPr>
          <w:rFonts w:asciiTheme="minorHAnsi" w:hAnsiTheme="minorHAnsi"/>
          <w:sz w:val="28"/>
          <w:szCs w:val="28"/>
        </w:rPr>
        <w:t xml:space="preserve">: </w:t>
      </w:r>
    </w:p>
    <w:p w:rsidR="000C024E" w:rsidRPr="00D755D9" w:rsidRDefault="000C024E">
      <w:pPr>
        <w:rPr>
          <w:rFonts w:asciiTheme="minorHAnsi" w:hAnsiTheme="minorHAnsi"/>
          <w:sz w:val="28"/>
          <w:szCs w:val="28"/>
        </w:rPr>
      </w:pPr>
    </w:p>
    <w:p w:rsidR="00417A4A" w:rsidRPr="00D755D9" w:rsidRDefault="00417A4A">
      <w:pPr>
        <w:numPr>
          <w:ilvl w:val="0"/>
          <w:numId w:val="1"/>
        </w:numPr>
        <w:rPr>
          <w:rFonts w:asciiTheme="minorHAnsi" w:hAnsiTheme="minorHAnsi"/>
          <w:sz w:val="28"/>
          <w:szCs w:val="28"/>
        </w:rPr>
      </w:pPr>
      <w:r w:rsidRPr="00D755D9">
        <w:rPr>
          <w:rFonts w:asciiTheme="minorHAnsi" w:hAnsiTheme="minorHAnsi"/>
          <w:sz w:val="28"/>
          <w:szCs w:val="28"/>
        </w:rPr>
        <w:t>Typed and clearly legible in a font no smaller than 12 point</w:t>
      </w:r>
    </w:p>
    <w:p w:rsidR="00417A4A" w:rsidRPr="00D755D9" w:rsidRDefault="00417A4A">
      <w:pPr>
        <w:numPr>
          <w:ilvl w:val="0"/>
          <w:numId w:val="1"/>
        </w:numPr>
        <w:rPr>
          <w:rFonts w:asciiTheme="minorHAnsi" w:hAnsiTheme="minorHAnsi"/>
          <w:sz w:val="28"/>
          <w:szCs w:val="28"/>
        </w:rPr>
      </w:pPr>
      <w:r w:rsidRPr="00D755D9">
        <w:rPr>
          <w:rFonts w:asciiTheme="minorHAnsi" w:hAnsiTheme="minorHAnsi"/>
          <w:sz w:val="28"/>
          <w:szCs w:val="28"/>
        </w:rPr>
        <w:t>Double-spaced</w:t>
      </w:r>
    </w:p>
    <w:p w:rsidR="00D755D9" w:rsidRPr="00D755D9" w:rsidRDefault="00D755D9">
      <w:pPr>
        <w:numPr>
          <w:ilvl w:val="0"/>
          <w:numId w:val="1"/>
        </w:numPr>
        <w:rPr>
          <w:rFonts w:asciiTheme="minorHAnsi" w:hAnsiTheme="minorHAnsi"/>
          <w:sz w:val="28"/>
          <w:szCs w:val="28"/>
        </w:rPr>
      </w:pPr>
      <w:r w:rsidRPr="00D755D9">
        <w:rPr>
          <w:rFonts w:asciiTheme="minorHAnsi" w:hAnsiTheme="minorHAnsi"/>
          <w:sz w:val="28"/>
          <w:szCs w:val="28"/>
        </w:rPr>
        <w:t>Not to exceed 2 pages</w:t>
      </w:r>
    </w:p>
    <w:p w:rsidR="00417A4A" w:rsidRPr="00D755D9" w:rsidRDefault="000C024E">
      <w:pPr>
        <w:numPr>
          <w:ilvl w:val="0"/>
          <w:numId w:val="1"/>
        </w:numPr>
        <w:rPr>
          <w:rFonts w:asciiTheme="minorHAnsi" w:hAnsiTheme="minorHAnsi"/>
          <w:sz w:val="28"/>
          <w:szCs w:val="28"/>
        </w:rPr>
      </w:pPr>
      <w:r w:rsidRPr="00D755D9">
        <w:rPr>
          <w:rFonts w:asciiTheme="minorHAnsi" w:hAnsiTheme="minorHAnsi"/>
          <w:sz w:val="28"/>
          <w:szCs w:val="28"/>
        </w:rPr>
        <w:t xml:space="preserve">Submitted electronically to Genelle </w:t>
      </w:r>
      <w:r w:rsidR="00D755D9" w:rsidRPr="00D755D9">
        <w:rPr>
          <w:rFonts w:asciiTheme="minorHAnsi" w:hAnsiTheme="minorHAnsi"/>
          <w:sz w:val="28"/>
          <w:szCs w:val="28"/>
        </w:rPr>
        <w:t xml:space="preserve">C. </w:t>
      </w:r>
      <w:r w:rsidRPr="00D755D9">
        <w:rPr>
          <w:rFonts w:asciiTheme="minorHAnsi" w:hAnsiTheme="minorHAnsi"/>
          <w:sz w:val="28"/>
          <w:szCs w:val="28"/>
        </w:rPr>
        <w:t>Thomas, National Center Director at gthomas@pyd.org</w:t>
      </w:r>
    </w:p>
    <w:p w:rsidR="00417A4A" w:rsidRPr="00D755D9" w:rsidRDefault="00417A4A">
      <w:pPr>
        <w:rPr>
          <w:rFonts w:asciiTheme="minorHAnsi" w:hAnsiTheme="minorHAnsi"/>
          <w:sz w:val="28"/>
          <w:szCs w:val="28"/>
        </w:rPr>
      </w:pPr>
    </w:p>
    <w:p w:rsidR="00BF35AE" w:rsidRDefault="000C024E" w:rsidP="00BF35AE">
      <w:pPr>
        <w:rPr>
          <w:rFonts w:asciiTheme="minorHAnsi" w:hAnsiTheme="minorHAnsi"/>
          <w:sz w:val="28"/>
          <w:szCs w:val="28"/>
        </w:rPr>
      </w:pPr>
      <w:r w:rsidRPr="00BF35AE">
        <w:rPr>
          <w:rFonts w:asciiTheme="minorHAnsi" w:hAnsiTheme="minorHAnsi"/>
          <w:sz w:val="28"/>
          <w:szCs w:val="28"/>
          <w:u w:val="single"/>
        </w:rPr>
        <w:lastRenderedPageBreak/>
        <w:t>Letters of Interest must be received by February 15, 2014</w:t>
      </w:r>
      <w:r w:rsidRPr="00D755D9">
        <w:rPr>
          <w:rFonts w:asciiTheme="minorHAnsi" w:hAnsiTheme="minorHAnsi"/>
          <w:sz w:val="28"/>
          <w:szCs w:val="28"/>
        </w:rPr>
        <w:t>.  Late submissions will not</w:t>
      </w:r>
      <w:r w:rsidR="00417A4A" w:rsidRPr="00D755D9">
        <w:rPr>
          <w:rFonts w:asciiTheme="minorHAnsi" w:hAnsiTheme="minorHAnsi"/>
          <w:sz w:val="28"/>
          <w:szCs w:val="28"/>
        </w:rPr>
        <w:t xml:space="preserve"> be accept</w:t>
      </w:r>
      <w:r w:rsidRPr="00D755D9">
        <w:rPr>
          <w:rFonts w:asciiTheme="minorHAnsi" w:hAnsiTheme="minorHAnsi"/>
          <w:sz w:val="28"/>
          <w:szCs w:val="28"/>
        </w:rPr>
        <w:t xml:space="preserve">ed. </w:t>
      </w:r>
      <w:r w:rsidR="00417A4A" w:rsidRPr="00D755D9">
        <w:rPr>
          <w:rFonts w:asciiTheme="minorHAnsi" w:hAnsiTheme="minorHAnsi"/>
          <w:sz w:val="28"/>
          <w:szCs w:val="28"/>
        </w:rPr>
        <w:t xml:space="preserve"> </w:t>
      </w:r>
    </w:p>
    <w:p w:rsidR="00BF35AE" w:rsidRDefault="00BF35AE">
      <w:pPr>
        <w:pStyle w:val="Heading8"/>
        <w:rPr>
          <w:rFonts w:asciiTheme="minorHAnsi" w:hAnsiTheme="minorHAnsi"/>
          <w:sz w:val="28"/>
          <w:szCs w:val="28"/>
        </w:rPr>
      </w:pPr>
    </w:p>
    <w:p w:rsidR="00417A4A" w:rsidRPr="00D755D9" w:rsidRDefault="00417A4A">
      <w:pPr>
        <w:pStyle w:val="Heading8"/>
        <w:rPr>
          <w:rFonts w:asciiTheme="minorHAnsi" w:hAnsiTheme="minorHAnsi"/>
          <w:sz w:val="28"/>
          <w:szCs w:val="28"/>
        </w:rPr>
      </w:pPr>
      <w:r w:rsidRPr="00D755D9">
        <w:rPr>
          <w:rFonts w:asciiTheme="minorHAnsi" w:hAnsiTheme="minorHAnsi"/>
          <w:sz w:val="28"/>
          <w:szCs w:val="28"/>
        </w:rPr>
        <w:t>Application Checklist</w:t>
      </w:r>
    </w:p>
    <w:p w:rsidR="00417A4A" w:rsidRPr="00D755D9" w:rsidRDefault="00417A4A">
      <w:pPr>
        <w:rPr>
          <w:rFonts w:asciiTheme="minorHAnsi" w:hAnsiTheme="minorHAnsi"/>
          <w:sz w:val="28"/>
          <w:szCs w:val="28"/>
        </w:rPr>
      </w:pPr>
      <w:r w:rsidRPr="00D755D9">
        <w:rPr>
          <w:rFonts w:asciiTheme="minorHAnsi" w:hAnsiTheme="minorHAnsi"/>
          <w:sz w:val="28"/>
          <w:szCs w:val="28"/>
        </w:rPr>
        <w:t>Please include the</w:t>
      </w:r>
      <w:r w:rsidR="000C024E" w:rsidRPr="00D755D9">
        <w:rPr>
          <w:rFonts w:asciiTheme="minorHAnsi" w:hAnsiTheme="minorHAnsi"/>
          <w:sz w:val="28"/>
          <w:szCs w:val="28"/>
        </w:rPr>
        <w:t xml:space="preserve"> following items in your submission</w:t>
      </w:r>
      <w:r w:rsidRPr="00D755D9">
        <w:rPr>
          <w:rFonts w:asciiTheme="minorHAnsi" w:hAnsiTheme="minorHAnsi"/>
          <w:sz w:val="28"/>
          <w:szCs w:val="28"/>
        </w:rPr>
        <w:t>:</w:t>
      </w:r>
    </w:p>
    <w:p w:rsidR="00417A4A" w:rsidRPr="00D755D9" w:rsidRDefault="00417A4A">
      <w:pPr>
        <w:rPr>
          <w:rFonts w:asciiTheme="minorHAnsi" w:hAnsiTheme="minorHAnsi"/>
          <w:sz w:val="28"/>
          <w:szCs w:val="28"/>
        </w:rPr>
      </w:pPr>
      <w:r w:rsidRPr="00D755D9">
        <w:rPr>
          <w:rFonts w:asciiTheme="minorHAnsi" w:hAnsiTheme="minorHAnsi"/>
          <w:sz w:val="28"/>
          <w:szCs w:val="28"/>
        </w:rPr>
        <w:sym w:font="Symbol" w:char="F09B"/>
      </w:r>
      <w:r w:rsidR="003B4C4F" w:rsidRPr="00D755D9">
        <w:rPr>
          <w:rFonts w:asciiTheme="minorHAnsi" w:hAnsiTheme="minorHAnsi"/>
          <w:sz w:val="28"/>
          <w:szCs w:val="28"/>
        </w:rPr>
        <w:t xml:space="preserve"> Cover Summary P</w:t>
      </w:r>
      <w:r w:rsidRPr="00D755D9">
        <w:rPr>
          <w:rFonts w:asciiTheme="minorHAnsi" w:hAnsiTheme="minorHAnsi"/>
          <w:sz w:val="28"/>
          <w:szCs w:val="28"/>
        </w:rPr>
        <w:t>age (use the format provided below)</w:t>
      </w:r>
    </w:p>
    <w:p w:rsidR="000C024E" w:rsidRPr="00D755D9" w:rsidRDefault="00417A4A" w:rsidP="000C024E">
      <w:pPr>
        <w:rPr>
          <w:rFonts w:asciiTheme="minorHAnsi" w:hAnsiTheme="minorHAnsi"/>
          <w:sz w:val="28"/>
          <w:szCs w:val="28"/>
        </w:rPr>
      </w:pPr>
      <w:r w:rsidRPr="00D755D9">
        <w:rPr>
          <w:rFonts w:asciiTheme="minorHAnsi" w:hAnsiTheme="minorHAnsi"/>
          <w:sz w:val="28"/>
          <w:szCs w:val="28"/>
        </w:rPr>
        <w:sym w:font="Symbol" w:char="F09B"/>
      </w:r>
      <w:r w:rsidRPr="00D755D9">
        <w:rPr>
          <w:rFonts w:asciiTheme="minorHAnsi" w:hAnsiTheme="minorHAnsi"/>
          <w:sz w:val="28"/>
          <w:szCs w:val="28"/>
        </w:rPr>
        <w:t xml:space="preserve"> </w:t>
      </w:r>
      <w:r w:rsidR="000C024E" w:rsidRPr="00D755D9">
        <w:rPr>
          <w:rFonts w:asciiTheme="minorHAnsi" w:hAnsiTheme="minorHAnsi"/>
          <w:sz w:val="28"/>
          <w:szCs w:val="28"/>
        </w:rPr>
        <w:t>Letter of Interest (not to exceed 2 pages)</w:t>
      </w:r>
    </w:p>
    <w:p w:rsidR="000C024E" w:rsidRPr="00D755D9" w:rsidRDefault="000C024E" w:rsidP="000C024E">
      <w:pPr>
        <w:rPr>
          <w:rFonts w:asciiTheme="minorHAnsi" w:hAnsiTheme="minorHAnsi"/>
          <w:sz w:val="28"/>
          <w:szCs w:val="28"/>
        </w:rPr>
      </w:pPr>
    </w:p>
    <w:p w:rsidR="00417A4A" w:rsidRPr="00D755D9" w:rsidRDefault="000C024E" w:rsidP="000C024E">
      <w:pPr>
        <w:pStyle w:val="Heading8"/>
        <w:rPr>
          <w:rFonts w:asciiTheme="minorHAnsi" w:hAnsiTheme="minorHAnsi"/>
          <w:sz w:val="28"/>
          <w:szCs w:val="28"/>
        </w:rPr>
      </w:pPr>
      <w:r w:rsidRPr="00D755D9">
        <w:rPr>
          <w:rFonts w:asciiTheme="minorHAnsi" w:hAnsiTheme="minorHAnsi"/>
          <w:sz w:val="28"/>
          <w:szCs w:val="28"/>
        </w:rPr>
        <w:t>LOI</w:t>
      </w:r>
      <w:r w:rsidR="00417A4A" w:rsidRPr="00D755D9">
        <w:rPr>
          <w:rFonts w:asciiTheme="minorHAnsi" w:hAnsiTheme="minorHAnsi"/>
          <w:sz w:val="28"/>
          <w:szCs w:val="28"/>
        </w:rPr>
        <w:t xml:space="preserve"> Narrative</w:t>
      </w:r>
    </w:p>
    <w:p w:rsidR="00417A4A" w:rsidRPr="00D755D9" w:rsidRDefault="00417A4A">
      <w:pPr>
        <w:rPr>
          <w:rFonts w:asciiTheme="minorHAnsi" w:hAnsiTheme="minorHAnsi"/>
          <w:sz w:val="28"/>
          <w:szCs w:val="28"/>
        </w:rPr>
      </w:pPr>
      <w:r w:rsidRPr="00D755D9">
        <w:rPr>
          <w:rFonts w:asciiTheme="minorHAnsi" w:hAnsiTheme="minorHAnsi"/>
          <w:sz w:val="28"/>
          <w:szCs w:val="28"/>
        </w:rPr>
        <w:t>Please make cert</w:t>
      </w:r>
      <w:r w:rsidR="000C024E" w:rsidRPr="00D755D9">
        <w:rPr>
          <w:rFonts w:asciiTheme="minorHAnsi" w:hAnsiTheme="minorHAnsi"/>
          <w:sz w:val="28"/>
          <w:szCs w:val="28"/>
        </w:rPr>
        <w:t>ain that your Letter of Interest</w:t>
      </w:r>
      <w:r w:rsidRPr="00D755D9">
        <w:rPr>
          <w:rFonts w:asciiTheme="minorHAnsi" w:hAnsiTheme="minorHAnsi"/>
          <w:sz w:val="28"/>
          <w:szCs w:val="28"/>
        </w:rPr>
        <w:t xml:space="preserve"> contains all of the following information:</w:t>
      </w:r>
    </w:p>
    <w:p w:rsidR="00417A4A" w:rsidRPr="00D755D9" w:rsidRDefault="00417A4A">
      <w:pPr>
        <w:numPr>
          <w:ilvl w:val="0"/>
          <w:numId w:val="11"/>
        </w:numPr>
        <w:rPr>
          <w:rFonts w:asciiTheme="minorHAnsi" w:hAnsiTheme="minorHAnsi"/>
          <w:sz w:val="28"/>
          <w:szCs w:val="28"/>
        </w:rPr>
      </w:pPr>
      <w:r w:rsidRPr="00D755D9">
        <w:rPr>
          <w:rFonts w:asciiTheme="minorHAnsi" w:hAnsiTheme="minorHAnsi"/>
          <w:sz w:val="28"/>
          <w:szCs w:val="28"/>
        </w:rPr>
        <w:t>Brief summary of your organization’s history, goals and key achievements.</w:t>
      </w:r>
    </w:p>
    <w:p w:rsidR="00D755D9" w:rsidRPr="00D755D9" w:rsidRDefault="00417A4A" w:rsidP="00D755D9">
      <w:pPr>
        <w:numPr>
          <w:ilvl w:val="0"/>
          <w:numId w:val="11"/>
        </w:numPr>
        <w:rPr>
          <w:rFonts w:asciiTheme="minorHAnsi" w:hAnsiTheme="minorHAnsi"/>
          <w:sz w:val="28"/>
          <w:szCs w:val="28"/>
        </w:rPr>
      </w:pPr>
      <w:r w:rsidRPr="00D755D9">
        <w:rPr>
          <w:rFonts w:asciiTheme="minorHAnsi" w:hAnsiTheme="minorHAnsi"/>
          <w:sz w:val="28"/>
          <w:szCs w:val="28"/>
        </w:rPr>
        <w:t>Overview of your organiz</w:t>
      </w:r>
      <w:r w:rsidR="00D755D9" w:rsidRPr="00D755D9">
        <w:rPr>
          <w:rFonts w:asciiTheme="minorHAnsi" w:hAnsiTheme="minorHAnsi"/>
          <w:sz w:val="28"/>
          <w:szCs w:val="28"/>
        </w:rPr>
        <w:t>ation’s structure and programs.</w:t>
      </w:r>
    </w:p>
    <w:p w:rsidR="00417A4A" w:rsidRPr="00D755D9" w:rsidRDefault="00417A4A" w:rsidP="00D755D9">
      <w:pPr>
        <w:numPr>
          <w:ilvl w:val="0"/>
          <w:numId w:val="11"/>
        </w:numPr>
        <w:rPr>
          <w:rFonts w:asciiTheme="minorHAnsi" w:hAnsiTheme="minorHAnsi"/>
          <w:sz w:val="28"/>
          <w:szCs w:val="28"/>
        </w:rPr>
      </w:pPr>
      <w:r w:rsidRPr="00D755D9">
        <w:rPr>
          <w:rFonts w:asciiTheme="minorHAnsi" w:hAnsiTheme="minorHAnsi"/>
          <w:sz w:val="28"/>
          <w:szCs w:val="28"/>
        </w:rPr>
        <w:t>A description of y</w:t>
      </w:r>
      <w:r w:rsidR="000C024E" w:rsidRPr="00D755D9">
        <w:rPr>
          <w:rFonts w:asciiTheme="minorHAnsi" w:hAnsiTheme="minorHAnsi"/>
          <w:sz w:val="28"/>
          <w:szCs w:val="28"/>
        </w:rPr>
        <w:t>our organization’s constituents and current service delivery to youth with disabilities</w:t>
      </w:r>
      <w:r w:rsidR="003B4C4F" w:rsidRPr="00D755D9">
        <w:rPr>
          <w:rFonts w:asciiTheme="minorHAnsi" w:hAnsiTheme="minorHAnsi"/>
          <w:sz w:val="28"/>
          <w:szCs w:val="28"/>
        </w:rPr>
        <w:t>.</w:t>
      </w:r>
    </w:p>
    <w:p w:rsidR="000C024E" w:rsidRPr="00D755D9" w:rsidRDefault="00417A4A" w:rsidP="00D755D9">
      <w:pPr>
        <w:numPr>
          <w:ilvl w:val="0"/>
          <w:numId w:val="11"/>
        </w:numPr>
        <w:rPr>
          <w:rFonts w:asciiTheme="minorHAnsi" w:hAnsiTheme="minorHAnsi"/>
          <w:sz w:val="28"/>
          <w:szCs w:val="28"/>
        </w:rPr>
      </w:pPr>
      <w:r w:rsidRPr="00D755D9">
        <w:rPr>
          <w:rFonts w:asciiTheme="minorHAnsi" w:hAnsiTheme="minorHAnsi"/>
          <w:sz w:val="28"/>
          <w:szCs w:val="28"/>
        </w:rPr>
        <w:t xml:space="preserve">A description </w:t>
      </w:r>
      <w:r w:rsidR="000C024E" w:rsidRPr="00D755D9">
        <w:rPr>
          <w:rFonts w:asciiTheme="minorHAnsi" w:hAnsiTheme="minorHAnsi"/>
          <w:sz w:val="28"/>
          <w:szCs w:val="28"/>
        </w:rPr>
        <w:t xml:space="preserve">of current barriers to inclusion.  </w:t>
      </w:r>
    </w:p>
    <w:p w:rsidR="000C024E" w:rsidRPr="00D755D9" w:rsidRDefault="000C024E">
      <w:pPr>
        <w:rPr>
          <w:rFonts w:asciiTheme="minorHAnsi" w:hAnsiTheme="minorHAnsi"/>
          <w:sz w:val="28"/>
          <w:szCs w:val="28"/>
        </w:rPr>
      </w:pPr>
    </w:p>
    <w:p w:rsidR="00417A4A" w:rsidRPr="00D755D9" w:rsidRDefault="00D755D9">
      <w:pPr>
        <w:pStyle w:val="Heading7"/>
        <w:rPr>
          <w:rFonts w:asciiTheme="minorHAnsi" w:hAnsiTheme="minorHAnsi"/>
        </w:rPr>
      </w:pPr>
      <w:r>
        <w:rPr>
          <w:rFonts w:asciiTheme="minorHAnsi" w:hAnsiTheme="minorHAnsi"/>
        </w:rPr>
        <w:t xml:space="preserve">Cover </w:t>
      </w:r>
      <w:r w:rsidR="00417A4A" w:rsidRPr="00D755D9">
        <w:rPr>
          <w:rFonts w:asciiTheme="minorHAnsi" w:hAnsiTheme="minorHAnsi"/>
        </w:rPr>
        <w:t>Page Format</w:t>
      </w:r>
    </w:p>
    <w:p w:rsidR="00417A4A" w:rsidRPr="00D755D9" w:rsidRDefault="00417A4A" w:rsidP="00D755D9">
      <w:pPr>
        <w:rPr>
          <w:rFonts w:asciiTheme="minorHAnsi" w:hAnsiTheme="minorHAnsi"/>
          <w:sz w:val="28"/>
          <w:szCs w:val="28"/>
        </w:rPr>
      </w:pPr>
      <w:r w:rsidRPr="00D755D9">
        <w:rPr>
          <w:rFonts w:asciiTheme="minorHAnsi" w:hAnsiTheme="minorHAnsi"/>
          <w:sz w:val="28"/>
          <w:szCs w:val="28"/>
        </w:rPr>
        <w:t>Please submit</w:t>
      </w:r>
      <w:r w:rsidR="00D755D9">
        <w:rPr>
          <w:rFonts w:asciiTheme="minorHAnsi" w:hAnsiTheme="minorHAnsi"/>
          <w:sz w:val="28"/>
          <w:szCs w:val="28"/>
        </w:rPr>
        <w:t xml:space="preserve"> a Cover </w:t>
      </w:r>
      <w:r w:rsidRPr="00D755D9">
        <w:rPr>
          <w:rFonts w:asciiTheme="minorHAnsi" w:hAnsiTheme="minorHAnsi"/>
          <w:sz w:val="28"/>
          <w:szCs w:val="28"/>
        </w:rPr>
        <w:t>Page with your proposal. Use the following format</w:t>
      </w:r>
    </w:p>
    <w:p w:rsidR="00417A4A" w:rsidRDefault="00417A4A">
      <w:pPr>
        <w:rPr>
          <w:rFonts w:asciiTheme="minorHAnsi" w:hAnsiTheme="minorHAnsi"/>
          <w:sz w:val="28"/>
          <w:szCs w:val="28"/>
        </w:rPr>
      </w:pPr>
    </w:p>
    <w:p w:rsidR="00D755D9" w:rsidRDefault="00D755D9">
      <w:pPr>
        <w:rPr>
          <w:rFonts w:asciiTheme="minorHAnsi" w:hAnsiTheme="minorHAnsi"/>
          <w:sz w:val="28"/>
          <w:szCs w:val="28"/>
        </w:rPr>
      </w:pPr>
      <w:r>
        <w:rPr>
          <w:rFonts w:asciiTheme="minorHAnsi" w:hAnsiTheme="minorHAnsi"/>
          <w:sz w:val="28"/>
          <w:szCs w:val="28"/>
        </w:rPr>
        <w:t>Cover Page</w:t>
      </w:r>
    </w:p>
    <w:p w:rsidR="00D755D9" w:rsidRPr="00D755D9" w:rsidRDefault="00D755D9">
      <w:pPr>
        <w:rPr>
          <w:rFonts w:asciiTheme="minorHAnsi" w:hAnsiTheme="minorHAnsi"/>
          <w:sz w:val="28"/>
          <w:szCs w:val="28"/>
        </w:rPr>
      </w:pPr>
    </w:p>
    <w:p w:rsidR="00417A4A" w:rsidRPr="00D755D9" w:rsidRDefault="00417A4A">
      <w:pPr>
        <w:numPr>
          <w:ilvl w:val="0"/>
          <w:numId w:val="12"/>
        </w:numPr>
        <w:rPr>
          <w:rFonts w:asciiTheme="minorHAnsi" w:hAnsiTheme="minorHAnsi"/>
          <w:sz w:val="28"/>
          <w:szCs w:val="28"/>
        </w:rPr>
      </w:pPr>
      <w:r w:rsidRPr="00D755D9">
        <w:rPr>
          <w:rFonts w:asciiTheme="minorHAnsi" w:hAnsiTheme="minorHAnsi"/>
          <w:sz w:val="28"/>
          <w:szCs w:val="28"/>
        </w:rPr>
        <w:t>Legal name of organization: _________________________________________</w:t>
      </w:r>
    </w:p>
    <w:p w:rsidR="00417A4A" w:rsidRPr="00D755D9" w:rsidRDefault="00417A4A">
      <w:pPr>
        <w:ind w:left="720"/>
        <w:rPr>
          <w:rFonts w:asciiTheme="minorHAnsi" w:hAnsiTheme="minorHAnsi"/>
          <w:sz w:val="28"/>
          <w:szCs w:val="28"/>
        </w:rPr>
      </w:pPr>
      <w:r w:rsidRPr="00D755D9">
        <w:rPr>
          <w:rFonts w:asciiTheme="minorHAnsi" w:hAnsiTheme="minorHAnsi"/>
          <w:sz w:val="28"/>
          <w:szCs w:val="28"/>
        </w:rPr>
        <w:t>Street address: ____________________________________________________</w:t>
      </w:r>
    </w:p>
    <w:p w:rsidR="00417A4A" w:rsidRPr="00D755D9" w:rsidRDefault="00417A4A">
      <w:pPr>
        <w:ind w:left="720"/>
        <w:rPr>
          <w:rFonts w:asciiTheme="minorHAnsi" w:hAnsiTheme="minorHAnsi"/>
          <w:sz w:val="28"/>
          <w:szCs w:val="28"/>
        </w:rPr>
      </w:pPr>
      <w:r w:rsidRPr="00D755D9">
        <w:rPr>
          <w:rFonts w:asciiTheme="minorHAnsi" w:hAnsiTheme="minorHAnsi"/>
          <w:sz w:val="28"/>
          <w:szCs w:val="28"/>
        </w:rPr>
        <w:t>Mailing address, if different: _________________________________________</w:t>
      </w:r>
    </w:p>
    <w:p w:rsidR="00417A4A" w:rsidRPr="00D755D9" w:rsidRDefault="00417A4A">
      <w:pPr>
        <w:ind w:firstLine="720"/>
        <w:rPr>
          <w:rFonts w:asciiTheme="minorHAnsi" w:hAnsiTheme="minorHAnsi"/>
          <w:sz w:val="28"/>
          <w:szCs w:val="28"/>
        </w:rPr>
      </w:pPr>
      <w:r w:rsidRPr="00D755D9">
        <w:rPr>
          <w:rFonts w:asciiTheme="minorHAnsi" w:hAnsiTheme="minorHAnsi"/>
          <w:sz w:val="28"/>
          <w:szCs w:val="28"/>
        </w:rPr>
        <w:t>Phone: _______________ Fax: _____</w:t>
      </w:r>
      <w:r w:rsidR="00D755D9">
        <w:rPr>
          <w:rFonts w:asciiTheme="minorHAnsi" w:hAnsiTheme="minorHAnsi"/>
          <w:sz w:val="28"/>
          <w:szCs w:val="28"/>
        </w:rPr>
        <w:t>______ Website: _______</w:t>
      </w:r>
    </w:p>
    <w:p w:rsidR="00417A4A" w:rsidRPr="00D755D9" w:rsidRDefault="00417A4A">
      <w:pPr>
        <w:ind w:firstLine="720"/>
        <w:rPr>
          <w:rFonts w:asciiTheme="minorHAnsi" w:hAnsiTheme="minorHAnsi"/>
          <w:sz w:val="28"/>
          <w:szCs w:val="28"/>
        </w:rPr>
      </w:pPr>
    </w:p>
    <w:p w:rsidR="00417A4A" w:rsidRPr="00D755D9" w:rsidRDefault="00417A4A">
      <w:pPr>
        <w:numPr>
          <w:ilvl w:val="0"/>
          <w:numId w:val="12"/>
        </w:numPr>
        <w:rPr>
          <w:rFonts w:asciiTheme="minorHAnsi" w:hAnsiTheme="minorHAnsi"/>
          <w:sz w:val="28"/>
          <w:szCs w:val="28"/>
        </w:rPr>
      </w:pPr>
      <w:r w:rsidRPr="00D755D9">
        <w:rPr>
          <w:rFonts w:asciiTheme="minorHAnsi" w:hAnsiTheme="minorHAnsi"/>
          <w:sz w:val="28"/>
          <w:szCs w:val="28"/>
        </w:rPr>
        <w:t>Executive Director: _______________________________________</w:t>
      </w:r>
    </w:p>
    <w:p w:rsidR="00417A4A" w:rsidRPr="00D755D9" w:rsidRDefault="00417A4A">
      <w:pPr>
        <w:ind w:left="720"/>
        <w:rPr>
          <w:rFonts w:asciiTheme="minorHAnsi" w:hAnsiTheme="minorHAnsi"/>
          <w:sz w:val="28"/>
          <w:szCs w:val="28"/>
        </w:rPr>
      </w:pPr>
      <w:r w:rsidRPr="00D755D9">
        <w:rPr>
          <w:rFonts w:asciiTheme="minorHAnsi" w:hAnsiTheme="minorHAnsi"/>
          <w:sz w:val="28"/>
          <w:szCs w:val="28"/>
        </w:rPr>
        <w:t>Phone: _____________ Fax:___________ Email: ________________</w:t>
      </w:r>
    </w:p>
    <w:p w:rsidR="00417A4A" w:rsidRPr="00D755D9" w:rsidRDefault="00417A4A">
      <w:pPr>
        <w:ind w:left="720"/>
        <w:rPr>
          <w:rFonts w:asciiTheme="minorHAnsi" w:hAnsiTheme="minorHAnsi"/>
          <w:sz w:val="28"/>
          <w:szCs w:val="28"/>
        </w:rPr>
      </w:pPr>
    </w:p>
    <w:p w:rsidR="00417A4A" w:rsidRPr="00D755D9" w:rsidRDefault="00417A4A">
      <w:pPr>
        <w:numPr>
          <w:ilvl w:val="0"/>
          <w:numId w:val="12"/>
        </w:numPr>
        <w:rPr>
          <w:rFonts w:asciiTheme="minorHAnsi" w:hAnsiTheme="minorHAnsi"/>
          <w:sz w:val="28"/>
          <w:szCs w:val="28"/>
        </w:rPr>
      </w:pPr>
      <w:r w:rsidRPr="00D755D9">
        <w:rPr>
          <w:rFonts w:asciiTheme="minorHAnsi" w:hAnsiTheme="minorHAnsi"/>
          <w:sz w:val="28"/>
          <w:szCs w:val="28"/>
        </w:rPr>
        <w:t>IRS 501 (c)(3) nonprofit?   YES ____ NO ____</w:t>
      </w:r>
    </w:p>
    <w:p w:rsidR="00417A4A" w:rsidRPr="00D755D9" w:rsidRDefault="00417A4A">
      <w:pPr>
        <w:ind w:left="360"/>
        <w:rPr>
          <w:rFonts w:asciiTheme="minorHAnsi" w:hAnsiTheme="minorHAnsi"/>
          <w:sz w:val="28"/>
          <w:szCs w:val="28"/>
        </w:rPr>
      </w:pPr>
    </w:p>
    <w:p w:rsidR="00417A4A" w:rsidRPr="00D755D9" w:rsidRDefault="00417A4A">
      <w:pPr>
        <w:numPr>
          <w:ilvl w:val="0"/>
          <w:numId w:val="12"/>
        </w:numPr>
        <w:rPr>
          <w:rFonts w:asciiTheme="minorHAnsi" w:hAnsiTheme="minorHAnsi"/>
          <w:sz w:val="28"/>
          <w:szCs w:val="28"/>
        </w:rPr>
      </w:pPr>
      <w:r w:rsidRPr="00D755D9">
        <w:rPr>
          <w:rFonts w:asciiTheme="minorHAnsi" w:hAnsiTheme="minorHAnsi"/>
          <w:sz w:val="28"/>
          <w:szCs w:val="28"/>
        </w:rPr>
        <w:lastRenderedPageBreak/>
        <w:t>Contact person and title: _____________________________________________</w:t>
      </w:r>
    </w:p>
    <w:p w:rsidR="00417A4A" w:rsidRPr="00D755D9" w:rsidRDefault="00417A4A">
      <w:pPr>
        <w:ind w:left="720"/>
        <w:rPr>
          <w:rFonts w:asciiTheme="minorHAnsi" w:hAnsiTheme="minorHAnsi"/>
          <w:sz w:val="28"/>
          <w:szCs w:val="28"/>
        </w:rPr>
      </w:pPr>
      <w:r w:rsidRPr="00D755D9">
        <w:rPr>
          <w:rFonts w:asciiTheme="minorHAnsi" w:hAnsiTheme="minorHAnsi"/>
          <w:sz w:val="28"/>
          <w:szCs w:val="28"/>
        </w:rPr>
        <w:t>Phone: _____________ Fax: ___________ Email: ________________</w:t>
      </w:r>
    </w:p>
    <w:p w:rsidR="00417A4A" w:rsidRPr="00D755D9" w:rsidRDefault="00417A4A">
      <w:pPr>
        <w:rPr>
          <w:rFonts w:asciiTheme="minorHAnsi" w:hAnsiTheme="minorHAnsi"/>
          <w:sz w:val="28"/>
          <w:szCs w:val="28"/>
        </w:rPr>
      </w:pPr>
    </w:p>
    <w:p w:rsidR="000C024E" w:rsidRPr="00D755D9" w:rsidRDefault="000C024E">
      <w:pPr>
        <w:rPr>
          <w:rFonts w:asciiTheme="minorHAnsi" w:hAnsiTheme="minorHAnsi"/>
          <w:sz w:val="28"/>
          <w:szCs w:val="28"/>
        </w:rPr>
      </w:pPr>
    </w:p>
    <w:p w:rsidR="00417A4A" w:rsidRPr="00D755D9" w:rsidRDefault="00417A4A">
      <w:pPr>
        <w:numPr>
          <w:ilvl w:val="0"/>
          <w:numId w:val="12"/>
        </w:numPr>
        <w:rPr>
          <w:rFonts w:asciiTheme="minorHAnsi" w:hAnsiTheme="minorHAnsi"/>
          <w:sz w:val="28"/>
          <w:szCs w:val="28"/>
        </w:rPr>
      </w:pPr>
      <w:r w:rsidRPr="00D755D9">
        <w:rPr>
          <w:rFonts w:asciiTheme="minorHAnsi" w:hAnsiTheme="minorHAnsi"/>
          <w:sz w:val="28"/>
          <w:szCs w:val="28"/>
        </w:rPr>
        <w:t>State your organization’s mission:</w:t>
      </w:r>
    </w:p>
    <w:p w:rsidR="00417A4A" w:rsidRPr="00D755D9" w:rsidRDefault="00417A4A">
      <w:pPr>
        <w:rPr>
          <w:rFonts w:asciiTheme="minorHAnsi" w:hAnsiTheme="minorHAnsi"/>
          <w:sz w:val="28"/>
          <w:szCs w:val="28"/>
        </w:rPr>
      </w:pPr>
    </w:p>
    <w:p w:rsidR="00417A4A" w:rsidRPr="00D755D9" w:rsidRDefault="00417A4A">
      <w:pPr>
        <w:rPr>
          <w:rFonts w:asciiTheme="minorHAnsi" w:hAnsiTheme="minorHAnsi"/>
          <w:sz w:val="28"/>
          <w:szCs w:val="28"/>
        </w:rPr>
      </w:pPr>
    </w:p>
    <w:p w:rsidR="00417A4A" w:rsidRPr="00D755D9" w:rsidRDefault="00417A4A">
      <w:pPr>
        <w:rPr>
          <w:rFonts w:asciiTheme="minorHAnsi" w:hAnsiTheme="minorHAnsi"/>
          <w:sz w:val="28"/>
          <w:szCs w:val="28"/>
        </w:rPr>
      </w:pPr>
    </w:p>
    <w:p w:rsidR="00417A4A" w:rsidRPr="00D755D9" w:rsidRDefault="00417A4A">
      <w:pPr>
        <w:rPr>
          <w:rFonts w:asciiTheme="minorHAnsi" w:hAnsiTheme="minorHAnsi"/>
          <w:sz w:val="28"/>
          <w:szCs w:val="28"/>
        </w:rPr>
      </w:pPr>
    </w:p>
    <w:p w:rsidR="00417A4A" w:rsidRPr="00D755D9" w:rsidRDefault="00417A4A">
      <w:pPr>
        <w:numPr>
          <w:ilvl w:val="0"/>
          <w:numId w:val="12"/>
        </w:numPr>
        <w:rPr>
          <w:rFonts w:asciiTheme="minorHAnsi" w:hAnsiTheme="minorHAnsi"/>
          <w:sz w:val="28"/>
          <w:szCs w:val="28"/>
        </w:rPr>
      </w:pPr>
      <w:r w:rsidRPr="00D755D9">
        <w:rPr>
          <w:rFonts w:asciiTheme="minorHAnsi" w:hAnsiTheme="minorHAnsi"/>
          <w:sz w:val="28"/>
          <w:szCs w:val="28"/>
        </w:rPr>
        <w:t>Target population, constituents and geographic communities:</w:t>
      </w:r>
    </w:p>
    <w:p w:rsidR="00417A4A" w:rsidRPr="00D755D9" w:rsidRDefault="00417A4A">
      <w:pPr>
        <w:rPr>
          <w:rFonts w:asciiTheme="minorHAnsi" w:hAnsiTheme="minorHAnsi"/>
          <w:sz w:val="28"/>
          <w:szCs w:val="28"/>
        </w:rPr>
      </w:pPr>
    </w:p>
    <w:p w:rsidR="00417A4A" w:rsidRPr="00D755D9" w:rsidRDefault="00417A4A">
      <w:pPr>
        <w:numPr>
          <w:ilvl w:val="0"/>
          <w:numId w:val="12"/>
        </w:numPr>
        <w:rPr>
          <w:rFonts w:asciiTheme="minorHAnsi" w:hAnsiTheme="minorHAnsi"/>
          <w:sz w:val="28"/>
          <w:szCs w:val="28"/>
        </w:rPr>
      </w:pPr>
      <w:r w:rsidRPr="00D755D9">
        <w:rPr>
          <w:rFonts w:asciiTheme="minorHAnsi" w:hAnsiTheme="minorHAnsi"/>
          <w:sz w:val="28"/>
          <w:szCs w:val="28"/>
        </w:rPr>
        <w:t>Total number of board members: _____Total number of volunteers: ______</w:t>
      </w:r>
    </w:p>
    <w:p w:rsidR="00417A4A" w:rsidRPr="00D755D9" w:rsidRDefault="00417A4A">
      <w:pPr>
        <w:rPr>
          <w:rFonts w:asciiTheme="minorHAnsi" w:hAnsiTheme="minorHAnsi"/>
          <w:sz w:val="28"/>
          <w:szCs w:val="28"/>
        </w:rPr>
      </w:pPr>
    </w:p>
    <w:p w:rsidR="00417A4A" w:rsidRPr="00D755D9" w:rsidRDefault="00417A4A">
      <w:pPr>
        <w:numPr>
          <w:ilvl w:val="0"/>
          <w:numId w:val="12"/>
        </w:numPr>
        <w:rPr>
          <w:rFonts w:asciiTheme="minorHAnsi" w:hAnsiTheme="minorHAnsi"/>
          <w:sz w:val="28"/>
          <w:szCs w:val="28"/>
        </w:rPr>
      </w:pPr>
      <w:r w:rsidRPr="00D755D9">
        <w:rPr>
          <w:rFonts w:asciiTheme="minorHAnsi" w:hAnsiTheme="minorHAnsi"/>
          <w:sz w:val="28"/>
          <w:szCs w:val="28"/>
        </w:rPr>
        <w:t>Total number of staff: Full-time: _____</w:t>
      </w:r>
      <w:r w:rsidRPr="00D755D9">
        <w:rPr>
          <w:rFonts w:asciiTheme="minorHAnsi" w:hAnsiTheme="minorHAnsi"/>
          <w:sz w:val="28"/>
          <w:szCs w:val="28"/>
        </w:rPr>
        <w:tab/>
        <w:t>Part-time: _____</w:t>
      </w:r>
    </w:p>
    <w:p w:rsidR="00417A4A" w:rsidRPr="00D755D9" w:rsidRDefault="00417A4A">
      <w:pPr>
        <w:rPr>
          <w:rFonts w:asciiTheme="minorHAnsi" w:hAnsiTheme="minorHAnsi"/>
          <w:sz w:val="28"/>
          <w:szCs w:val="28"/>
        </w:rPr>
      </w:pPr>
    </w:p>
    <w:p w:rsidR="00417A4A" w:rsidRPr="00D755D9" w:rsidRDefault="00417A4A">
      <w:pPr>
        <w:numPr>
          <w:ilvl w:val="0"/>
          <w:numId w:val="12"/>
        </w:numPr>
        <w:rPr>
          <w:rFonts w:asciiTheme="minorHAnsi" w:hAnsiTheme="minorHAnsi"/>
          <w:sz w:val="28"/>
          <w:szCs w:val="28"/>
        </w:rPr>
      </w:pPr>
      <w:r w:rsidRPr="00D755D9">
        <w:rPr>
          <w:rFonts w:asciiTheme="minorHAnsi" w:hAnsiTheme="minorHAnsi"/>
          <w:sz w:val="28"/>
          <w:szCs w:val="28"/>
        </w:rPr>
        <w:t>Total annual organizational budget: ____________</w:t>
      </w:r>
    </w:p>
    <w:p w:rsidR="00417A4A" w:rsidRPr="00D755D9" w:rsidRDefault="00417A4A">
      <w:pPr>
        <w:rPr>
          <w:sz w:val="28"/>
          <w:szCs w:val="28"/>
        </w:rPr>
      </w:pPr>
    </w:p>
    <w:p w:rsidR="00417A4A" w:rsidRPr="00D755D9" w:rsidRDefault="00417A4A" w:rsidP="000C024E">
      <w:pPr>
        <w:rPr>
          <w:sz w:val="28"/>
          <w:szCs w:val="28"/>
        </w:rPr>
      </w:pPr>
    </w:p>
    <w:sectPr w:rsidR="00417A4A" w:rsidRPr="00D755D9" w:rsidSect="002C106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61" w:rsidRDefault="00CB0561" w:rsidP="00D755D9">
      <w:r>
        <w:separator/>
      </w:r>
    </w:p>
  </w:endnote>
  <w:endnote w:type="continuationSeparator" w:id="0">
    <w:p w:rsidR="00CB0561" w:rsidRDefault="00CB0561" w:rsidP="00D7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7160"/>
      <w:docPartObj>
        <w:docPartGallery w:val="Page Numbers (Bottom of Page)"/>
        <w:docPartUnique/>
      </w:docPartObj>
    </w:sdtPr>
    <w:sdtEndPr/>
    <w:sdtContent>
      <w:p w:rsidR="00D755D9" w:rsidRDefault="00170866">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13080" cy="238760"/>
                  <wp:effectExtent l="19050" t="19050" r="16510"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D755D9" w:rsidRDefault="00CB0561">
                              <w:pPr>
                                <w:jc w:val="center"/>
                              </w:pPr>
                              <w:r>
                                <w:fldChar w:fldCharType="begin"/>
                              </w:r>
                              <w:r>
                                <w:instrText xml:space="preserve"> PAGE    \* MERGEFORMAT </w:instrText>
                              </w:r>
                              <w:r>
                                <w:fldChar w:fldCharType="separate"/>
                              </w:r>
                              <w:r w:rsidR="00170866">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0.4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R+WQIAANYEAAAOAAAAZHJzL2Uyb0RvYy54bWysVNtu2zAMfR+wfxD0vjpOm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" filled="t" fillcolor="white [3212]" strokecolor="gray [1629]" strokeweight="2.25pt">
                  <v:textbox inset=",0,,0">
                    <w:txbxContent>
                      <w:p w:rsidR="00D755D9" w:rsidRDefault="00CB0561">
                        <w:pPr>
                          <w:jc w:val="center"/>
                        </w:pPr>
                        <w:r>
                          <w:fldChar w:fldCharType="begin"/>
                        </w:r>
                        <w:r>
                          <w:instrText xml:space="preserve"> PAGE    \* MERGEFORMAT </w:instrText>
                        </w:r>
                        <w:r>
                          <w:fldChar w:fldCharType="separate"/>
                        </w:r>
                        <w:r w:rsidR="00170866">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30zLj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61" w:rsidRDefault="00CB0561" w:rsidP="00D755D9">
      <w:r>
        <w:separator/>
      </w:r>
    </w:p>
  </w:footnote>
  <w:footnote w:type="continuationSeparator" w:id="0">
    <w:p w:rsidR="00CB0561" w:rsidRDefault="00CB0561" w:rsidP="00D75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9A6"/>
    <w:multiLevelType w:val="hybridMultilevel"/>
    <w:tmpl w:val="962C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F06AE4"/>
    <w:multiLevelType w:val="hybridMultilevel"/>
    <w:tmpl w:val="19645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BA100A"/>
    <w:multiLevelType w:val="hybridMultilevel"/>
    <w:tmpl w:val="22F21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F25629"/>
    <w:multiLevelType w:val="hybridMultilevel"/>
    <w:tmpl w:val="8F86A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B151B6"/>
    <w:multiLevelType w:val="hybridMultilevel"/>
    <w:tmpl w:val="EF344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D50816"/>
    <w:multiLevelType w:val="hybridMultilevel"/>
    <w:tmpl w:val="3648D288"/>
    <w:lvl w:ilvl="0" w:tplc="2F621202">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24437E"/>
    <w:multiLevelType w:val="hybridMultilevel"/>
    <w:tmpl w:val="0A3E3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A22A05"/>
    <w:multiLevelType w:val="hybridMultilevel"/>
    <w:tmpl w:val="6D1AF8A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736B81"/>
    <w:multiLevelType w:val="hybridMultilevel"/>
    <w:tmpl w:val="F6F6D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9333E0"/>
    <w:multiLevelType w:val="hybridMultilevel"/>
    <w:tmpl w:val="177EA3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BB14C5"/>
    <w:multiLevelType w:val="hybridMultilevel"/>
    <w:tmpl w:val="D6B69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C74C46"/>
    <w:multiLevelType w:val="hybridMultilevel"/>
    <w:tmpl w:val="D36A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E6547"/>
    <w:multiLevelType w:val="hybridMultilevel"/>
    <w:tmpl w:val="4356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A622F"/>
    <w:multiLevelType w:val="hybridMultilevel"/>
    <w:tmpl w:val="DABC1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DF53B7"/>
    <w:multiLevelType w:val="hybridMultilevel"/>
    <w:tmpl w:val="AD7AB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5A4774"/>
    <w:multiLevelType w:val="hybridMultilevel"/>
    <w:tmpl w:val="F856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EC1322"/>
    <w:multiLevelType w:val="hybridMultilevel"/>
    <w:tmpl w:val="775C7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5B3A35"/>
    <w:multiLevelType w:val="hybridMultilevel"/>
    <w:tmpl w:val="6BEA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A53A0"/>
    <w:multiLevelType w:val="hybridMultilevel"/>
    <w:tmpl w:val="E00E0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FA1190"/>
    <w:multiLevelType w:val="hybridMultilevel"/>
    <w:tmpl w:val="E47CFC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7555AD"/>
    <w:multiLevelType w:val="hybridMultilevel"/>
    <w:tmpl w:val="42762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566ED2"/>
    <w:multiLevelType w:val="hybridMultilevel"/>
    <w:tmpl w:val="8C0E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C96F40"/>
    <w:multiLevelType w:val="hybridMultilevel"/>
    <w:tmpl w:val="55B68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
  </w:num>
  <w:num w:numId="4">
    <w:abstractNumId w:val="15"/>
  </w:num>
  <w:num w:numId="5">
    <w:abstractNumId w:val="4"/>
  </w:num>
  <w:num w:numId="6">
    <w:abstractNumId w:val="13"/>
  </w:num>
  <w:num w:numId="7">
    <w:abstractNumId w:val="10"/>
  </w:num>
  <w:num w:numId="8">
    <w:abstractNumId w:val="2"/>
  </w:num>
  <w:num w:numId="9">
    <w:abstractNumId w:val="8"/>
  </w:num>
  <w:num w:numId="10">
    <w:abstractNumId w:val="18"/>
  </w:num>
  <w:num w:numId="11">
    <w:abstractNumId w:val="9"/>
  </w:num>
  <w:num w:numId="12">
    <w:abstractNumId w:val="3"/>
  </w:num>
  <w:num w:numId="13">
    <w:abstractNumId w:val="16"/>
  </w:num>
  <w:num w:numId="14">
    <w:abstractNumId w:val="6"/>
  </w:num>
  <w:num w:numId="15">
    <w:abstractNumId w:val="5"/>
  </w:num>
  <w:num w:numId="16">
    <w:abstractNumId w:val="7"/>
  </w:num>
  <w:num w:numId="17">
    <w:abstractNumId w:val="19"/>
  </w:num>
  <w:num w:numId="18">
    <w:abstractNumId w:val="0"/>
  </w:num>
  <w:num w:numId="19">
    <w:abstractNumId w:val="20"/>
  </w:num>
  <w:num w:numId="20">
    <w:abstractNumId w:val="11"/>
  </w:num>
  <w:num w:numId="21">
    <w:abstractNumId w:val="21"/>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4A"/>
    <w:rsid w:val="0004395A"/>
    <w:rsid w:val="000C024E"/>
    <w:rsid w:val="00170866"/>
    <w:rsid w:val="00193D6E"/>
    <w:rsid w:val="00236813"/>
    <w:rsid w:val="002C1067"/>
    <w:rsid w:val="00317A1D"/>
    <w:rsid w:val="003B4C4F"/>
    <w:rsid w:val="00417A4A"/>
    <w:rsid w:val="00425011"/>
    <w:rsid w:val="005537C9"/>
    <w:rsid w:val="005B44BB"/>
    <w:rsid w:val="005C44F8"/>
    <w:rsid w:val="0065566B"/>
    <w:rsid w:val="00892612"/>
    <w:rsid w:val="00950918"/>
    <w:rsid w:val="009D715E"/>
    <w:rsid w:val="00A205EF"/>
    <w:rsid w:val="00BF1623"/>
    <w:rsid w:val="00BF35AE"/>
    <w:rsid w:val="00C93DF0"/>
    <w:rsid w:val="00CB0561"/>
    <w:rsid w:val="00D43013"/>
    <w:rsid w:val="00D755D9"/>
    <w:rsid w:val="00E704C1"/>
    <w:rsid w:val="00E807AB"/>
    <w:rsid w:val="00F2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67"/>
    <w:rPr>
      <w:sz w:val="24"/>
      <w:szCs w:val="24"/>
    </w:rPr>
  </w:style>
  <w:style w:type="paragraph" w:styleId="Heading1">
    <w:name w:val="heading 1"/>
    <w:basedOn w:val="Normal"/>
    <w:next w:val="Normal"/>
    <w:qFormat/>
    <w:rsid w:val="002C1067"/>
    <w:pPr>
      <w:keepNext/>
      <w:outlineLvl w:val="0"/>
    </w:pPr>
    <w:rPr>
      <w:b/>
      <w:bCs/>
      <w:sz w:val="28"/>
    </w:rPr>
  </w:style>
  <w:style w:type="paragraph" w:styleId="Heading2">
    <w:name w:val="heading 2"/>
    <w:basedOn w:val="Normal"/>
    <w:next w:val="Normal"/>
    <w:qFormat/>
    <w:rsid w:val="002C1067"/>
    <w:pPr>
      <w:keepNext/>
      <w:outlineLvl w:val="1"/>
    </w:pPr>
    <w:rPr>
      <w:b/>
      <w:bCs/>
      <w:u w:val="single"/>
    </w:rPr>
  </w:style>
  <w:style w:type="paragraph" w:styleId="Heading3">
    <w:name w:val="heading 3"/>
    <w:basedOn w:val="Normal"/>
    <w:next w:val="Normal"/>
    <w:qFormat/>
    <w:rsid w:val="002C1067"/>
    <w:pPr>
      <w:keepNext/>
      <w:outlineLvl w:val="2"/>
    </w:pPr>
    <w:rPr>
      <w:sz w:val="28"/>
      <w:u w:val="single"/>
    </w:rPr>
  </w:style>
  <w:style w:type="paragraph" w:styleId="Heading4">
    <w:name w:val="heading 4"/>
    <w:basedOn w:val="Normal"/>
    <w:next w:val="Normal"/>
    <w:qFormat/>
    <w:rsid w:val="002C1067"/>
    <w:pPr>
      <w:keepNext/>
      <w:outlineLvl w:val="3"/>
    </w:pPr>
    <w:rPr>
      <w:b/>
      <w:bCs/>
    </w:rPr>
  </w:style>
  <w:style w:type="paragraph" w:styleId="Heading5">
    <w:name w:val="heading 5"/>
    <w:basedOn w:val="Normal"/>
    <w:next w:val="Normal"/>
    <w:qFormat/>
    <w:rsid w:val="002C1067"/>
    <w:pPr>
      <w:keepNext/>
      <w:outlineLvl w:val="4"/>
    </w:pPr>
    <w:rPr>
      <w:sz w:val="28"/>
    </w:rPr>
  </w:style>
  <w:style w:type="paragraph" w:styleId="Heading6">
    <w:name w:val="heading 6"/>
    <w:basedOn w:val="Normal"/>
    <w:next w:val="Normal"/>
    <w:qFormat/>
    <w:rsid w:val="002C1067"/>
    <w:pPr>
      <w:keepNext/>
      <w:ind w:left="360"/>
      <w:outlineLvl w:val="5"/>
    </w:pPr>
    <w:rPr>
      <w:sz w:val="28"/>
    </w:rPr>
  </w:style>
  <w:style w:type="paragraph" w:styleId="Heading7">
    <w:name w:val="heading 7"/>
    <w:basedOn w:val="Normal"/>
    <w:next w:val="Normal"/>
    <w:qFormat/>
    <w:rsid w:val="002C1067"/>
    <w:pPr>
      <w:keepNext/>
      <w:outlineLvl w:val="6"/>
    </w:pPr>
    <w:rPr>
      <w:b/>
      <w:bCs/>
      <w:i/>
      <w:iCs/>
      <w:sz w:val="28"/>
    </w:rPr>
  </w:style>
  <w:style w:type="paragraph" w:styleId="Heading8">
    <w:name w:val="heading 8"/>
    <w:basedOn w:val="Normal"/>
    <w:next w:val="Normal"/>
    <w:qFormat/>
    <w:rsid w:val="002C1067"/>
    <w:pPr>
      <w:keepNext/>
      <w:tabs>
        <w:tab w:val="left" w:pos="3015"/>
      </w:tabs>
      <w:outlineLvl w:val="7"/>
    </w:pPr>
    <w:rPr>
      <w:b/>
      <w:bCs/>
      <w:i/>
      <w:iCs/>
    </w:rPr>
  </w:style>
  <w:style w:type="paragraph" w:styleId="Heading9">
    <w:name w:val="heading 9"/>
    <w:basedOn w:val="Normal"/>
    <w:next w:val="Normal"/>
    <w:qFormat/>
    <w:rsid w:val="002C1067"/>
    <w:pPr>
      <w:keepNext/>
      <w:jc w:val="center"/>
      <w:outlineLvl w:val="8"/>
    </w:pPr>
    <w:rPr>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067"/>
    <w:rPr>
      <w:color w:val="0000FF"/>
      <w:u w:val="single"/>
    </w:rPr>
  </w:style>
  <w:style w:type="paragraph" w:styleId="ListParagraph">
    <w:name w:val="List Paragraph"/>
    <w:basedOn w:val="Normal"/>
    <w:uiPriority w:val="34"/>
    <w:qFormat/>
    <w:rsid w:val="00425011"/>
    <w:pPr>
      <w:ind w:left="720"/>
      <w:contextualSpacing/>
    </w:pPr>
  </w:style>
  <w:style w:type="paragraph" w:styleId="BalloonText">
    <w:name w:val="Balloon Text"/>
    <w:basedOn w:val="Normal"/>
    <w:link w:val="BalloonTextChar"/>
    <w:rsid w:val="005537C9"/>
    <w:rPr>
      <w:rFonts w:ascii="Tahoma" w:hAnsi="Tahoma" w:cs="Tahoma"/>
      <w:sz w:val="16"/>
      <w:szCs w:val="16"/>
    </w:rPr>
  </w:style>
  <w:style w:type="character" w:customStyle="1" w:styleId="BalloonTextChar">
    <w:name w:val="Balloon Text Char"/>
    <w:basedOn w:val="DefaultParagraphFont"/>
    <w:link w:val="BalloonText"/>
    <w:rsid w:val="005537C9"/>
    <w:rPr>
      <w:rFonts w:ascii="Tahoma" w:hAnsi="Tahoma" w:cs="Tahoma"/>
      <w:sz w:val="16"/>
      <w:szCs w:val="16"/>
    </w:rPr>
  </w:style>
  <w:style w:type="paragraph" w:styleId="Header">
    <w:name w:val="header"/>
    <w:basedOn w:val="Normal"/>
    <w:link w:val="HeaderChar"/>
    <w:rsid w:val="00D755D9"/>
    <w:pPr>
      <w:tabs>
        <w:tab w:val="center" w:pos="4680"/>
        <w:tab w:val="right" w:pos="9360"/>
      </w:tabs>
    </w:pPr>
  </w:style>
  <w:style w:type="character" w:customStyle="1" w:styleId="HeaderChar">
    <w:name w:val="Header Char"/>
    <w:basedOn w:val="DefaultParagraphFont"/>
    <w:link w:val="Header"/>
    <w:rsid w:val="00D755D9"/>
    <w:rPr>
      <w:sz w:val="24"/>
      <w:szCs w:val="24"/>
    </w:rPr>
  </w:style>
  <w:style w:type="paragraph" w:styleId="Footer">
    <w:name w:val="footer"/>
    <w:basedOn w:val="Normal"/>
    <w:link w:val="FooterChar"/>
    <w:rsid w:val="00D755D9"/>
    <w:pPr>
      <w:tabs>
        <w:tab w:val="center" w:pos="4680"/>
        <w:tab w:val="right" w:pos="9360"/>
      </w:tabs>
    </w:pPr>
  </w:style>
  <w:style w:type="character" w:customStyle="1" w:styleId="FooterChar">
    <w:name w:val="Footer Char"/>
    <w:basedOn w:val="DefaultParagraphFont"/>
    <w:link w:val="Footer"/>
    <w:rsid w:val="00D755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67"/>
    <w:rPr>
      <w:sz w:val="24"/>
      <w:szCs w:val="24"/>
    </w:rPr>
  </w:style>
  <w:style w:type="paragraph" w:styleId="Heading1">
    <w:name w:val="heading 1"/>
    <w:basedOn w:val="Normal"/>
    <w:next w:val="Normal"/>
    <w:qFormat/>
    <w:rsid w:val="002C1067"/>
    <w:pPr>
      <w:keepNext/>
      <w:outlineLvl w:val="0"/>
    </w:pPr>
    <w:rPr>
      <w:b/>
      <w:bCs/>
      <w:sz w:val="28"/>
    </w:rPr>
  </w:style>
  <w:style w:type="paragraph" w:styleId="Heading2">
    <w:name w:val="heading 2"/>
    <w:basedOn w:val="Normal"/>
    <w:next w:val="Normal"/>
    <w:qFormat/>
    <w:rsid w:val="002C1067"/>
    <w:pPr>
      <w:keepNext/>
      <w:outlineLvl w:val="1"/>
    </w:pPr>
    <w:rPr>
      <w:b/>
      <w:bCs/>
      <w:u w:val="single"/>
    </w:rPr>
  </w:style>
  <w:style w:type="paragraph" w:styleId="Heading3">
    <w:name w:val="heading 3"/>
    <w:basedOn w:val="Normal"/>
    <w:next w:val="Normal"/>
    <w:qFormat/>
    <w:rsid w:val="002C1067"/>
    <w:pPr>
      <w:keepNext/>
      <w:outlineLvl w:val="2"/>
    </w:pPr>
    <w:rPr>
      <w:sz w:val="28"/>
      <w:u w:val="single"/>
    </w:rPr>
  </w:style>
  <w:style w:type="paragraph" w:styleId="Heading4">
    <w:name w:val="heading 4"/>
    <w:basedOn w:val="Normal"/>
    <w:next w:val="Normal"/>
    <w:qFormat/>
    <w:rsid w:val="002C1067"/>
    <w:pPr>
      <w:keepNext/>
      <w:outlineLvl w:val="3"/>
    </w:pPr>
    <w:rPr>
      <w:b/>
      <w:bCs/>
    </w:rPr>
  </w:style>
  <w:style w:type="paragraph" w:styleId="Heading5">
    <w:name w:val="heading 5"/>
    <w:basedOn w:val="Normal"/>
    <w:next w:val="Normal"/>
    <w:qFormat/>
    <w:rsid w:val="002C1067"/>
    <w:pPr>
      <w:keepNext/>
      <w:outlineLvl w:val="4"/>
    </w:pPr>
    <w:rPr>
      <w:sz w:val="28"/>
    </w:rPr>
  </w:style>
  <w:style w:type="paragraph" w:styleId="Heading6">
    <w:name w:val="heading 6"/>
    <w:basedOn w:val="Normal"/>
    <w:next w:val="Normal"/>
    <w:qFormat/>
    <w:rsid w:val="002C1067"/>
    <w:pPr>
      <w:keepNext/>
      <w:ind w:left="360"/>
      <w:outlineLvl w:val="5"/>
    </w:pPr>
    <w:rPr>
      <w:sz w:val="28"/>
    </w:rPr>
  </w:style>
  <w:style w:type="paragraph" w:styleId="Heading7">
    <w:name w:val="heading 7"/>
    <w:basedOn w:val="Normal"/>
    <w:next w:val="Normal"/>
    <w:qFormat/>
    <w:rsid w:val="002C1067"/>
    <w:pPr>
      <w:keepNext/>
      <w:outlineLvl w:val="6"/>
    </w:pPr>
    <w:rPr>
      <w:b/>
      <w:bCs/>
      <w:i/>
      <w:iCs/>
      <w:sz w:val="28"/>
    </w:rPr>
  </w:style>
  <w:style w:type="paragraph" w:styleId="Heading8">
    <w:name w:val="heading 8"/>
    <w:basedOn w:val="Normal"/>
    <w:next w:val="Normal"/>
    <w:qFormat/>
    <w:rsid w:val="002C1067"/>
    <w:pPr>
      <w:keepNext/>
      <w:tabs>
        <w:tab w:val="left" w:pos="3015"/>
      </w:tabs>
      <w:outlineLvl w:val="7"/>
    </w:pPr>
    <w:rPr>
      <w:b/>
      <w:bCs/>
      <w:i/>
      <w:iCs/>
    </w:rPr>
  </w:style>
  <w:style w:type="paragraph" w:styleId="Heading9">
    <w:name w:val="heading 9"/>
    <w:basedOn w:val="Normal"/>
    <w:next w:val="Normal"/>
    <w:qFormat/>
    <w:rsid w:val="002C1067"/>
    <w:pPr>
      <w:keepNext/>
      <w:jc w:val="center"/>
      <w:outlineLvl w:val="8"/>
    </w:pPr>
    <w:rPr>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067"/>
    <w:rPr>
      <w:color w:val="0000FF"/>
      <w:u w:val="single"/>
    </w:rPr>
  </w:style>
  <w:style w:type="paragraph" w:styleId="ListParagraph">
    <w:name w:val="List Paragraph"/>
    <w:basedOn w:val="Normal"/>
    <w:uiPriority w:val="34"/>
    <w:qFormat/>
    <w:rsid w:val="00425011"/>
    <w:pPr>
      <w:ind w:left="720"/>
      <w:contextualSpacing/>
    </w:pPr>
  </w:style>
  <w:style w:type="paragraph" w:styleId="BalloonText">
    <w:name w:val="Balloon Text"/>
    <w:basedOn w:val="Normal"/>
    <w:link w:val="BalloonTextChar"/>
    <w:rsid w:val="005537C9"/>
    <w:rPr>
      <w:rFonts w:ascii="Tahoma" w:hAnsi="Tahoma" w:cs="Tahoma"/>
      <w:sz w:val="16"/>
      <w:szCs w:val="16"/>
    </w:rPr>
  </w:style>
  <w:style w:type="character" w:customStyle="1" w:styleId="BalloonTextChar">
    <w:name w:val="Balloon Text Char"/>
    <w:basedOn w:val="DefaultParagraphFont"/>
    <w:link w:val="BalloonText"/>
    <w:rsid w:val="005537C9"/>
    <w:rPr>
      <w:rFonts w:ascii="Tahoma" w:hAnsi="Tahoma" w:cs="Tahoma"/>
      <w:sz w:val="16"/>
      <w:szCs w:val="16"/>
    </w:rPr>
  </w:style>
  <w:style w:type="paragraph" w:styleId="Header">
    <w:name w:val="header"/>
    <w:basedOn w:val="Normal"/>
    <w:link w:val="HeaderChar"/>
    <w:rsid w:val="00D755D9"/>
    <w:pPr>
      <w:tabs>
        <w:tab w:val="center" w:pos="4680"/>
        <w:tab w:val="right" w:pos="9360"/>
      </w:tabs>
    </w:pPr>
  </w:style>
  <w:style w:type="character" w:customStyle="1" w:styleId="HeaderChar">
    <w:name w:val="Header Char"/>
    <w:basedOn w:val="DefaultParagraphFont"/>
    <w:link w:val="Header"/>
    <w:rsid w:val="00D755D9"/>
    <w:rPr>
      <w:sz w:val="24"/>
      <w:szCs w:val="24"/>
    </w:rPr>
  </w:style>
  <w:style w:type="paragraph" w:styleId="Footer">
    <w:name w:val="footer"/>
    <w:basedOn w:val="Normal"/>
    <w:link w:val="FooterChar"/>
    <w:rsid w:val="00D755D9"/>
    <w:pPr>
      <w:tabs>
        <w:tab w:val="center" w:pos="4680"/>
        <w:tab w:val="right" w:pos="9360"/>
      </w:tabs>
    </w:pPr>
  </w:style>
  <w:style w:type="character" w:customStyle="1" w:styleId="FooterChar">
    <w:name w:val="Footer Char"/>
    <w:basedOn w:val="DefaultParagraphFont"/>
    <w:link w:val="Footer"/>
    <w:rsid w:val="00D755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bf.org/investing-in-non-profits/competitive-grant-making/geographic-area-ser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MENTORING YOUTH WITH DISABILITIES INITIATIVE</vt:lpstr>
    </vt:vector>
  </TitlesOfParts>
  <Company>ASH</Company>
  <LinksUpToDate>false</LinksUpToDate>
  <CharactersWithSpaces>9078</CharactersWithSpaces>
  <SharedDoc>false</SharedDoc>
  <HLinks>
    <vt:vector size="12" baseType="variant">
      <vt:variant>
        <vt:i4>1114155</vt:i4>
      </vt:variant>
      <vt:variant>
        <vt:i4>3</vt:i4>
      </vt:variant>
      <vt:variant>
        <vt:i4>0</vt:i4>
      </vt:variant>
      <vt:variant>
        <vt:i4>5</vt:i4>
      </vt:variant>
      <vt:variant>
        <vt:lpwstr>mailto:tholt@pyd.org</vt:lpwstr>
      </vt:variant>
      <vt:variant>
        <vt:lpwstr/>
      </vt:variant>
      <vt:variant>
        <vt:i4>3604597</vt:i4>
      </vt:variant>
      <vt:variant>
        <vt:i4>0</vt:i4>
      </vt:variant>
      <vt:variant>
        <vt:i4>0</vt:i4>
      </vt:variant>
      <vt:variant>
        <vt:i4>5</vt:i4>
      </vt:variant>
      <vt:variant>
        <vt:lpwstr>http://www.pyd.org/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YOUTH WITH DISABILITIES INITIATIVE</dc:title>
  <dc:creator>Ty Holt</dc:creator>
  <cp:lastModifiedBy>Steve Slowinski</cp:lastModifiedBy>
  <cp:revision>2</cp:revision>
  <dcterms:created xsi:type="dcterms:W3CDTF">2014-01-10T19:13:00Z</dcterms:created>
  <dcterms:modified xsi:type="dcterms:W3CDTF">2014-01-10T19:13:00Z</dcterms:modified>
</cp:coreProperties>
</file>